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4AD3" w:rsidRPr="00291C48" w:rsidRDefault="00414AD3" w:rsidP="00414AD3">
      <w:pPr>
        <w:pStyle w:val="2"/>
        <w:tabs>
          <w:tab w:val="left" w:pos="993"/>
        </w:tabs>
        <w:spacing w:before="0" w:after="0" w:line="240" w:lineRule="auto"/>
        <w:jc w:val="center"/>
        <w:rPr>
          <w:lang w:eastAsia="ru-RU"/>
        </w:rPr>
      </w:pPr>
      <w:r w:rsidRPr="00291C48">
        <w:rPr>
          <w:lang w:eastAsia="ru-RU"/>
        </w:rPr>
        <w:t>Рекомендации по подготовке приложений к заявлению о переоформлении аттестата аккредитации в сфере технического осмотра транспортных средств.</w:t>
      </w:r>
    </w:p>
    <w:p w:rsidR="00414AD3" w:rsidRPr="00291C48" w:rsidRDefault="00414AD3" w:rsidP="00414AD3">
      <w:pPr>
        <w:spacing w:after="0" w:line="240" w:lineRule="auto"/>
        <w:jc w:val="center"/>
        <w:rPr>
          <w:rFonts w:ascii="Cambria" w:eastAsia="Times New Roman" w:hAnsi="Cambria"/>
          <w:b/>
          <w:bCs/>
          <w:i/>
          <w:iCs/>
          <w:sz w:val="28"/>
          <w:szCs w:val="28"/>
          <w:lang w:eastAsia="ru-RU"/>
        </w:rPr>
      </w:pPr>
      <w:r w:rsidRPr="00291C48">
        <w:rPr>
          <w:rFonts w:ascii="Cambria" w:eastAsia="Times New Roman" w:hAnsi="Cambria"/>
          <w:b/>
          <w:bCs/>
          <w:i/>
          <w:iCs/>
          <w:sz w:val="28"/>
          <w:szCs w:val="28"/>
          <w:lang w:eastAsia="ru-RU"/>
        </w:rPr>
        <w:t>в связи с увеличением количества пунктов технического осмотра или передвижных диагностических линий</w:t>
      </w:r>
    </w:p>
    <w:p w:rsidR="00414AD3" w:rsidRPr="00291C48" w:rsidRDefault="00414AD3" w:rsidP="00414AD3">
      <w:pPr>
        <w:tabs>
          <w:tab w:val="left" w:pos="0"/>
        </w:tabs>
        <w:spacing w:after="0" w:line="360" w:lineRule="auto"/>
        <w:ind w:firstLine="567"/>
        <w:jc w:val="both"/>
        <w:rPr>
          <w:rFonts w:ascii="Times New Roman" w:eastAsia="Times New Roman" w:hAnsi="Times New Roman"/>
          <w:b/>
          <w:sz w:val="28"/>
          <w:szCs w:val="28"/>
          <w:lang w:eastAsia="ru-RU"/>
        </w:rPr>
      </w:pPr>
    </w:p>
    <w:p w:rsidR="00414AD3" w:rsidRPr="00291C48" w:rsidRDefault="00414AD3" w:rsidP="00414AD3">
      <w:pPr>
        <w:tabs>
          <w:tab w:val="left" w:pos="0"/>
        </w:tabs>
        <w:spacing w:after="0" w:line="360" w:lineRule="auto"/>
        <w:ind w:firstLine="567"/>
        <w:jc w:val="both"/>
        <w:rPr>
          <w:rFonts w:ascii="Times New Roman" w:eastAsia="Times New Roman" w:hAnsi="Times New Roman"/>
          <w:sz w:val="28"/>
          <w:szCs w:val="28"/>
          <w:u w:val="single"/>
          <w:lang w:eastAsia="ru-RU"/>
        </w:rPr>
      </w:pPr>
      <w:r w:rsidRPr="00291C48">
        <w:rPr>
          <w:rFonts w:ascii="Times New Roman" w:eastAsia="Times New Roman" w:hAnsi="Times New Roman"/>
          <w:sz w:val="28"/>
          <w:szCs w:val="28"/>
          <w:u w:val="single"/>
          <w:lang w:eastAsia="ru-RU"/>
        </w:rPr>
        <w:t>Документы к заявлению формируются и компонуются строго в соответствии с рекомендуемой Описью</w:t>
      </w:r>
      <w:r w:rsidRPr="00291C48">
        <w:rPr>
          <w:u w:val="single"/>
        </w:rPr>
        <w:t xml:space="preserve"> </w:t>
      </w:r>
      <w:r w:rsidRPr="00291C48">
        <w:rPr>
          <w:rFonts w:ascii="Times New Roman" w:eastAsia="Times New Roman" w:hAnsi="Times New Roman"/>
          <w:sz w:val="28"/>
          <w:szCs w:val="28"/>
          <w:u w:val="single"/>
          <w:lang w:eastAsia="ru-RU"/>
        </w:rPr>
        <w:t>к заявлению о переоформлении аттестата аккредитации оператора технического осмотра.</w:t>
      </w:r>
    </w:p>
    <w:p w:rsidR="00414AD3" w:rsidRPr="00291C48" w:rsidRDefault="00414AD3" w:rsidP="00414AD3">
      <w:pPr>
        <w:tabs>
          <w:tab w:val="left" w:pos="0"/>
        </w:tabs>
        <w:spacing w:after="0" w:line="360" w:lineRule="auto"/>
        <w:ind w:firstLine="567"/>
        <w:jc w:val="both"/>
        <w:rPr>
          <w:rFonts w:ascii="Times New Roman" w:eastAsia="Times New Roman" w:hAnsi="Times New Roman"/>
          <w:b/>
          <w:sz w:val="28"/>
          <w:szCs w:val="28"/>
          <w:lang w:eastAsia="ru-RU"/>
        </w:rPr>
      </w:pPr>
    </w:p>
    <w:p w:rsidR="00414AD3" w:rsidRPr="00291C48" w:rsidRDefault="00414AD3" w:rsidP="00414AD3">
      <w:pPr>
        <w:tabs>
          <w:tab w:val="left" w:pos="0"/>
        </w:tabs>
        <w:spacing w:after="0" w:line="360" w:lineRule="auto"/>
        <w:ind w:firstLine="567"/>
        <w:jc w:val="both"/>
        <w:rPr>
          <w:rFonts w:ascii="Times New Roman" w:eastAsia="Times New Roman" w:hAnsi="Times New Roman"/>
          <w:b/>
          <w:sz w:val="28"/>
          <w:szCs w:val="28"/>
          <w:lang w:eastAsia="ru-RU"/>
        </w:rPr>
      </w:pPr>
      <w:r w:rsidRPr="00291C48">
        <w:rPr>
          <w:rFonts w:ascii="Times New Roman" w:eastAsia="Times New Roman" w:hAnsi="Times New Roman"/>
          <w:b/>
          <w:sz w:val="28"/>
          <w:szCs w:val="28"/>
          <w:lang w:eastAsia="ru-RU"/>
        </w:rPr>
        <w:t xml:space="preserve">Нумерация Описи </w:t>
      </w:r>
      <w:r w:rsidRPr="00291C48">
        <w:rPr>
          <w:rFonts w:ascii="Times New Roman" w:eastAsia="Times New Roman" w:hAnsi="Times New Roman"/>
          <w:sz w:val="28"/>
          <w:szCs w:val="28"/>
          <w:lang w:eastAsia="ru-RU"/>
        </w:rPr>
        <w:t>(</w:t>
      </w:r>
      <w:r w:rsidRPr="00291C48">
        <w:rPr>
          <w:rFonts w:ascii="Times New Roman" w:eastAsia="Times New Roman" w:hAnsi="Times New Roman"/>
          <w:i/>
          <w:sz w:val="28"/>
          <w:szCs w:val="28"/>
          <w:lang w:eastAsia="ru-RU"/>
        </w:rPr>
        <w:t>для заявителей – юридических лиц)</w:t>
      </w:r>
      <w:r w:rsidRPr="00291C48">
        <w:rPr>
          <w:rFonts w:ascii="Times New Roman" w:eastAsia="Times New Roman" w:hAnsi="Times New Roman"/>
          <w:b/>
          <w:sz w:val="28"/>
          <w:szCs w:val="28"/>
          <w:lang w:eastAsia="ru-RU"/>
        </w:rPr>
        <w:t>:</w:t>
      </w:r>
    </w:p>
    <w:p w:rsidR="00414AD3" w:rsidRPr="00291C48" w:rsidRDefault="00414AD3" w:rsidP="00414AD3">
      <w:pPr>
        <w:tabs>
          <w:tab w:val="left" w:pos="0"/>
          <w:tab w:val="left" w:pos="284"/>
          <w:tab w:val="left" w:pos="993"/>
        </w:tabs>
        <w:spacing w:after="0" w:line="360" w:lineRule="auto"/>
        <w:jc w:val="both"/>
        <w:rPr>
          <w:rFonts w:ascii="Times New Roman" w:eastAsia="Times New Roman" w:hAnsi="Times New Roman"/>
          <w:sz w:val="28"/>
          <w:szCs w:val="28"/>
          <w:lang w:eastAsia="ru-RU"/>
        </w:rPr>
      </w:pPr>
    </w:p>
    <w:p w:rsidR="00414AD3" w:rsidRPr="00291C48" w:rsidRDefault="00414AD3" w:rsidP="00414AD3">
      <w:pPr>
        <w:tabs>
          <w:tab w:val="left" w:pos="0"/>
          <w:tab w:val="left" w:pos="284"/>
          <w:tab w:val="left" w:pos="993"/>
        </w:tabs>
        <w:spacing w:after="0" w:line="360" w:lineRule="auto"/>
        <w:ind w:firstLine="567"/>
        <w:jc w:val="both"/>
        <w:rPr>
          <w:rFonts w:ascii="Times New Roman" w:eastAsia="Times New Roman" w:hAnsi="Times New Roman"/>
          <w:b/>
          <w:sz w:val="28"/>
          <w:szCs w:val="28"/>
          <w:lang w:eastAsia="ru-RU"/>
        </w:rPr>
      </w:pPr>
      <w:r w:rsidRPr="00291C48">
        <w:rPr>
          <w:rFonts w:ascii="Times New Roman" w:eastAsia="Times New Roman" w:hAnsi="Times New Roman"/>
          <w:b/>
          <w:sz w:val="28"/>
          <w:szCs w:val="28"/>
          <w:lang w:eastAsia="ru-RU"/>
        </w:rPr>
        <w:t>№ 1 Копия документа, подтверждающего наличие полномочий лица, подписавшего заявление, на осуществление действий от имени юридического лица</w:t>
      </w:r>
    </w:p>
    <w:p w:rsidR="00414AD3" w:rsidRPr="00291C48" w:rsidRDefault="00414AD3" w:rsidP="00414AD3">
      <w:pPr>
        <w:tabs>
          <w:tab w:val="left" w:pos="0"/>
          <w:tab w:val="left" w:pos="284"/>
          <w:tab w:val="left" w:pos="993"/>
        </w:tabs>
        <w:spacing w:after="0" w:line="360" w:lineRule="auto"/>
        <w:ind w:firstLine="567"/>
        <w:jc w:val="both"/>
        <w:rPr>
          <w:rFonts w:ascii="Times New Roman" w:eastAsia="Times New Roman" w:hAnsi="Times New Roman"/>
          <w:sz w:val="28"/>
          <w:szCs w:val="28"/>
          <w:lang w:eastAsia="ru-RU"/>
        </w:rPr>
      </w:pPr>
      <w:r w:rsidRPr="00291C48">
        <w:rPr>
          <w:rFonts w:ascii="Times New Roman" w:eastAsia="Times New Roman" w:hAnsi="Times New Roman"/>
          <w:sz w:val="28"/>
          <w:szCs w:val="28"/>
          <w:lang w:eastAsia="ru-RU"/>
        </w:rPr>
        <w:t>- копия протокола (копия выписки из протокола) общего собрания участников общества, или копия решения единственного участника общества, или копия доверенности на подписавшее заявление лицо, содержащая соответствующие полномочия, или (только для государственных организаций и учреждения) копия приказа о назначении на должность руководителя.</w:t>
      </w:r>
    </w:p>
    <w:p w:rsidR="00414AD3" w:rsidRPr="00291C48" w:rsidRDefault="00414AD3" w:rsidP="00414AD3">
      <w:pPr>
        <w:tabs>
          <w:tab w:val="left" w:pos="0"/>
          <w:tab w:val="left" w:pos="284"/>
          <w:tab w:val="left" w:pos="993"/>
        </w:tabs>
        <w:spacing w:after="0" w:line="360" w:lineRule="auto"/>
        <w:ind w:firstLine="567"/>
        <w:jc w:val="both"/>
        <w:rPr>
          <w:rFonts w:ascii="Times New Roman" w:eastAsia="Times New Roman" w:hAnsi="Times New Roman"/>
          <w:sz w:val="28"/>
          <w:szCs w:val="28"/>
          <w:lang w:eastAsia="ru-RU"/>
        </w:rPr>
      </w:pPr>
    </w:p>
    <w:p w:rsidR="00414AD3" w:rsidRPr="00291C48" w:rsidRDefault="00414AD3" w:rsidP="00414AD3">
      <w:pPr>
        <w:tabs>
          <w:tab w:val="left" w:pos="0"/>
        </w:tabs>
        <w:spacing w:after="0" w:line="360" w:lineRule="auto"/>
        <w:ind w:firstLine="567"/>
        <w:jc w:val="both"/>
        <w:rPr>
          <w:rFonts w:ascii="Times New Roman" w:eastAsia="Times New Roman" w:hAnsi="Times New Roman"/>
          <w:b/>
          <w:sz w:val="28"/>
          <w:szCs w:val="28"/>
          <w:lang w:eastAsia="ru-RU"/>
        </w:rPr>
      </w:pPr>
      <w:r w:rsidRPr="00291C48">
        <w:rPr>
          <w:rFonts w:ascii="Times New Roman" w:eastAsia="Times New Roman" w:hAnsi="Times New Roman"/>
          <w:b/>
          <w:sz w:val="28"/>
          <w:szCs w:val="28"/>
          <w:lang w:eastAsia="ru-RU"/>
        </w:rPr>
        <w:t xml:space="preserve">Нумерация Описи </w:t>
      </w:r>
      <w:r w:rsidRPr="00291C48">
        <w:rPr>
          <w:rFonts w:ascii="Times New Roman" w:eastAsia="Times New Roman" w:hAnsi="Times New Roman"/>
          <w:i/>
          <w:sz w:val="28"/>
          <w:szCs w:val="28"/>
          <w:lang w:eastAsia="ru-RU"/>
        </w:rPr>
        <w:t>(для заявителей – индивидуальных предпринимателей)</w:t>
      </w:r>
      <w:r w:rsidRPr="00291C48">
        <w:rPr>
          <w:rFonts w:ascii="Times New Roman" w:eastAsia="Times New Roman" w:hAnsi="Times New Roman"/>
          <w:b/>
          <w:sz w:val="28"/>
          <w:szCs w:val="28"/>
          <w:lang w:eastAsia="ru-RU"/>
        </w:rPr>
        <w:t>:</w:t>
      </w:r>
    </w:p>
    <w:p w:rsidR="00414AD3" w:rsidRPr="00291C48" w:rsidRDefault="00414AD3" w:rsidP="00414AD3">
      <w:pPr>
        <w:tabs>
          <w:tab w:val="left" w:pos="0"/>
        </w:tabs>
        <w:spacing w:after="0" w:line="360" w:lineRule="auto"/>
        <w:ind w:firstLine="567"/>
        <w:jc w:val="both"/>
        <w:rPr>
          <w:rFonts w:ascii="Times New Roman" w:eastAsia="Times New Roman" w:hAnsi="Times New Roman"/>
          <w:b/>
          <w:sz w:val="28"/>
          <w:szCs w:val="28"/>
          <w:lang w:eastAsia="ru-RU"/>
        </w:rPr>
      </w:pPr>
    </w:p>
    <w:p w:rsidR="00414AD3" w:rsidRPr="00291C48" w:rsidRDefault="00414AD3" w:rsidP="00414AD3">
      <w:pPr>
        <w:tabs>
          <w:tab w:val="left" w:pos="0"/>
        </w:tabs>
        <w:spacing w:after="0" w:line="360" w:lineRule="auto"/>
        <w:ind w:firstLine="567"/>
        <w:jc w:val="both"/>
        <w:rPr>
          <w:rFonts w:ascii="Times New Roman" w:eastAsia="Times New Roman" w:hAnsi="Times New Roman"/>
          <w:b/>
          <w:sz w:val="28"/>
          <w:szCs w:val="28"/>
          <w:lang w:eastAsia="ru-RU"/>
        </w:rPr>
      </w:pPr>
      <w:r w:rsidRPr="00291C48">
        <w:rPr>
          <w:rFonts w:ascii="Times New Roman" w:eastAsia="Times New Roman" w:hAnsi="Times New Roman"/>
          <w:b/>
          <w:sz w:val="28"/>
          <w:szCs w:val="28"/>
          <w:lang w:eastAsia="ru-RU"/>
        </w:rPr>
        <w:t>№ 1 Копии документов, подтверждающих факт внесения сведений об индивидуальном предпринимателе в единый государственный реестр индивидуальных предпринимателей:</w:t>
      </w:r>
    </w:p>
    <w:p w:rsidR="00414AD3" w:rsidRPr="00291C48" w:rsidRDefault="00414AD3" w:rsidP="00414AD3">
      <w:pPr>
        <w:tabs>
          <w:tab w:val="left" w:pos="142"/>
          <w:tab w:val="left" w:pos="993"/>
        </w:tabs>
        <w:spacing w:after="0" w:line="360" w:lineRule="auto"/>
        <w:ind w:firstLine="567"/>
        <w:jc w:val="both"/>
        <w:rPr>
          <w:rFonts w:ascii="Times New Roman" w:eastAsia="Times New Roman" w:hAnsi="Times New Roman"/>
          <w:sz w:val="28"/>
          <w:szCs w:val="28"/>
          <w:lang w:eastAsia="ru-RU"/>
        </w:rPr>
      </w:pPr>
      <w:r w:rsidRPr="00291C48">
        <w:rPr>
          <w:rFonts w:ascii="Times New Roman" w:eastAsia="Times New Roman" w:hAnsi="Times New Roman"/>
          <w:sz w:val="28"/>
          <w:szCs w:val="28"/>
          <w:lang w:eastAsia="ru-RU"/>
        </w:rPr>
        <w:t>- копия Свидетельства о государственной регистрации физического лица в качестве индивидуального предпринимателя</w:t>
      </w:r>
      <w:r w:rsidRPr="00291C48">
        <w:rPr>
          <w:rStyle w:val="a5"/>
          <w:rFonts w:ascii="Times New Roman" w:eastAsia="Times New Roman" w:hAnsi="Times New Roman"/>
          <w:sz w:val="28"/>
          <w:szCs w:val="28"/>
          <w:lang w:eastAsia="ru-RU"/>
        </w:rPr>
        <w:footnoteReference w:id="1"/>
      </w:r>
      <w:r w:rsidRPr="00291C48">
        <w:rPr>
          <w:rFonts w:ascii="Times New Roman" w:eastAsia="Times New Roman" w:hAnsi="Times New Roman"/>
          <w:sz w:val="28"/>
          <w:szCs w:val="28"/>
          <w:lang w:eastAsia="ru-RU"/>
        </w:rPr>
        <w:t xml:space="preserve"> или копия Листа записи </w:t>
      </w:r>
      <w:r w:rsidRPr="00291C48">
        <w:rPr>
          <w:rFonts w:ascii="Times New Roman" w:eastAsia="Times New Roman" w:hAnsi="Times New Roman"/>
          <w:sz w:val="28"/>
          <w:szCs w:val="28"/>
          <w:lang w:eastAsia="ru-RU"/>
        </w:rPr>
        <w:lastRenderedPageBreak/>
        <w:t>Единого государственного реестра индивидуальных предпринимателей по форме № Р60009</w:t>
      </w:r>
      <w:r w:rsidRPr="00291C48">
        <w:rPr>
          <w:rStyle w:val="a5"/>
          <w:rFonts w:ascii="Times New Roman" w:eastAsia="Times New Roman" w:hAnsi="Times New Roman"/>
          <w:sz w:val="28"/>
          <w:szCs w:val="28"/>
          <w:lang w:eastAsia="ru-RU"/>
        </w:rPr>
        <w:footnoteReference w:id="2"/>
      </w:r>
      <w:r w:rsidRPr="00291C48">
        <w:rPr>
          <w:rFonts w:ascii="Times New Roman" w:eastAsia="Times New Roman" w:hAnsi="Times New Roman"/>
          <w:sz w:val="28"/>
          <w:szCs w:val="28"/>
          <w:lang w:eastAsia="ru-RU"/>
        </w:rPr>
        <w:t>.</w:t>
      </w:r>
    </w:p>
    <w:p w:rsidR="00414AD3" w:rsidRPr="00291C48" w:rsidRDefault="00414AD3" w:rsidP="00414AD3">
      <w:pPr>
        <w:tabs>
          <w:tab w:val="left" w:pos="142"/>
          <w:tab w:val="left" w:pos="993"/>
        </w:tabs>
        <w:spacing w:after="0" w:line="360" w:lineRule="auto"/>
        <w:ind w:firstLine="567"/>
        <w:jc w:val="both"/>
        <w:rPr>
          <w:rFonts w:ascii="Times New Roman" w:eastAsia="Times New Roman" w:hAnsi="Times New Roman"/>
          <w:sz w:val="28"/>
          <w:szCs w:val="28"/>
          <w:lang w:eastAsia="ru-RU"/>
        </w:rPr>
      </w:pPr>
    </w:p>
    <w:p w:rsidR="00414AD3" w:rsidRPr="00291C48" w:rsidRDefault="00414AD3" w:rsidP="00414AD3">
      <w:pPr>
        <w:tabs>
          <w:tab w:val="left" w:pos="142"/>
          <w:tab w:val="left" w:pos="993"/>
        </w:tabs>
        <w:spacing w:after="0" w:line="360" w:lineRule="auto"/>
        <w:ind w:firstLine="567"/>
        <w:jc w:val="both"/>
        <w:rPr>
          <w:rFonts w:ascii="Times New Roman" w:eastAsia="Times New Roman" w:hAnsi="Times New Roman"/>
          <w:b/>
          <w:sz w:val="28"/>
          <w:szCs w:val="28"/>
          <w:lang w:eastAsia="ru-RU"/>
        </w:rPr>
      </w:pPr>
      <w:r w:rsidRPr="00291C48">
        <w:rPr>
          <w:rFonts w:ascii="Times New Roman" w:eastAsia="Times New Roman" w:hAnsi="Times New Roman"/>
          <w:b/>
          <w:sz w:val="28"/>
          <w:szCs w:val="28"/>
          <w:lang w:eastAsia="ru-RU"/>
        </w:rPr>
        <w:t>№ 1.1 Копия паспорта – индивидуального предпринимателя:</w:t>
      </w:r>
    </w:p>
    <w:p w:rsidR="00414AD3" w:rsidRPr="00291C48" w:rsidRDefault="00414AD3" w:rsidP="00414AD3">
      <w:pPr>
        <w:tabs>
          <w:tab w:val="left" w:pos="142"/>
          <w:tab w:val="left" w:pos="993"/>
        </w:tabs>
        <w:spacing w:after="0" w:line="360" w:lineRule="auto"/>
        <w:ind w:firstLine="567"/>
        <w:jc w:val="both"/>
        <w:rPr>
          <w:rFonts w:ascii="Times New Roman" w:eastAsia="Times New Roman" w:hAnsi="Times New Roman"/>
          <w:sz w:val="28"/>
          <w:szCs w:val="28"/>
          <w:lang w:eastAsia="ru-RU"/>
        </w:rPr>
      </w:pPr>
      <w:r w:rsidRPr="00291C48">
        <w:rPr>
          <w:rFonts w:ascii="Times New Roman" w:eastAsia="Times New Roman" w:hAnsi="Times New Roman"/>
          <w:sz w:val="28"/>
          <w:szCs w:val="28"/>
          <w:lang w:eastAsia="ru-RU"/>
        </w:rPr>
        <w:t>- копия паспорта заявителя -</w:t>
      </w:r>
      <w:r w:rsidRPr="00291C48">
        <w:t xml:space="preserve"> </w:t>
      </w:r>
      <w:r w:rsidRPr="00291C48">
        <w:rPr>
          <w:rFonts w:ascii="Times New Roman" w:eastAsia="Times New Roman" w:hAnsi="Times New Roman"/>
          <w:sz w:val="28"/>
          <w:szCs w:val="28"/>
          <w:lang w:eastAsia="ru-RU"/>
        </w:rPr>
        <w:t>индивидуального предпринимателя.</w:t>
      </w:r>
    </w:p>
    <w:p w:rsidR="00414AD3" w:rsidRPr="00291C48" w:rsidRDefault="00414AD3" w:rsidP="00414AD3">
      <w:pPr>
        <w:tabs>
          <w:tab w:val="left" w:pos="142"/>
          <w:tab w:val="left" w:pos="993"/>
        </w:tabs>
        <w:spacing w:after="0" w:line="360" w:lineRule="auto"/>
        <w:ind w:firstLine="567"/>
        <w:jc w:val="both"/>
        <w:rPr>
          <w:rFonts w:ascii="Times New Roman" w:eastAsia="Times New Roman" w:hAnsi="Times New Roman"/>
          <w:sz w:val="28"/>
          <w:szCs w:val="28"/>
          <w:lang w:eastAsia="ru-RU"/>
        </w:rPr>
      </w:pPr>
    </w:p>
    <w:p w:rsidR="00414AD3" w:rsidRPr="00291C48" w:rsidRDefault="00414AD3" w:rsidP="00414AD3">
      <w:pPr>
        <w:tabs>
          <w:tab w:val="left" w:pos="142"/>
          <w:tab w:val="left" w:pos="993"/>
        </w:tabs>
        <w:spacing w:after="0" w:line="360" w:lineRule="auto"/>
        <w:ind w:firstLine="567"/>
        <w:jc w:val="both"/>
        <w:rPr>
          <w:rFonts w:ascii="Times New Roman" w:eastAsia="Times New Roman" w:hAnsi="Times New Roman"/>
          <w:b/>
          <w:sz w:val="28"/>
          <w:szCs w:val="28"/>
          <w:lang w:eastAsia="ru-RU"/>
        </w:rPr>
      </w:pPr>
      <w:r w:rsidRPr="00291C48">
        <w:rPr>
          <w:rFonts w:ascii="Times New Roman" w:eastAsia="Times New Roman" w:hAnsi="Times New Roman"/>
          <w:b/>
          <w:sz w:val="28"/>
          <w:szCs w:val="28"/>
          <w:lang w:eastAsia="ru-RU"/>
        </w:rPr>
        <w:t>№ 2.1</w:t>
      </w:r>
      <w:r w:rsidRPr="00291C48">
        <w:rPr>
          <w:b/>
        </w:rPr>
        <w:t xml:space="preserve"> </w:t>
      </w:r>
      <w:r w:rsidRPr="00291C48">
        <w:rPr>
          <w:rFonts w:ascii="Times New Roman" w:eastAsia="Times New Roman" w:hAnsi="Times New Roman"/>
          <w:b/>
          <w:sz w:val="28"/>
          <w:szCs w:val="28"/>
          <w:lang w:eastAsia="ru-RU"/>
        </w:rPr>
        <w:t>Копия доверенности на подписание заявления от имени индивидуального предпринимателя (прикладывается в случае, если заявление подписывается не лично ИП, а иным лицом):</w:t>
      </w:r>
    </w:p>
    <w:p w:rsidR="00414AD3" w:rsidRPr="00291C48" w:rsidRDefault="00414AD3" w:rsidP="00414AD3">
      <w:pPr>
        <w:tabs>
          <w:tab w:val="left" w:pos="142"/>
          <w:tab w:val="left" w:pos="993"/>
        </w:tabs>
        <w:spacing w:after="0" w:line="360" w:lineRule="auto"/>
        <w:ind w:firstLine="567"/>
        <w:jc w:val="both"/>
        <w:rPr>
          <w:rFonts w:ascii="Times New Roman" w:eastAsia="Times New Roman" w:hAnsi="Times New Roman"/>
          <w:sz w:val="28"/>
          <w:szCs w:val="28"/>
          <w:lang w:eastAsia="ru-RU"/>
        </w:rPr>
      </w:pPr>
      <w:r w:rsidRPr="00291C48">
        <w:rPr>
          <w:rFonts w:ascii="Times New Roman" w:eastAsia="Times New Roman" w:hAnsi="Times New Roman"/>
          <w:sz w:val="28"/>
          <w:szCs w:val="28"/>
          <w:lang w:eastAsia="ru-RU"/>
        </w:rPr>
        <w:t>- при необходимости в случае если лицо, подписавшее заявление не является индивидуальным предпринимателем, копия доверенности на подписавшее заявление лицо, содержащая соответствующие полномочия.</w:t>
      </w:r>
    </w:p>
    <w:p w:rsidR="00414AD3" w:rsidRPr="00291C48" w:rsidRDefault="00414AD3" w:rsidP="00414AD3">
      <w:pPr>
        <w:tabs>
          <w:tab w:val="left" w:pos="0"/>
        </w:tabs>
        <w:spacing w:after="0" w:line="360" w:lineRule="auto"/>
        <w:ind w:firstLine="567"/>
        <w:jc w:val="both"/>
        <w:rPr>
          <w:rFonts w:ascii="Times New Roman" w:eastAsia="Times New Roman" w:hAnsi="Times New Roman"/>
          <w:b/>
          <w:sz w:val="28"/>
          <w:szCs w:val="28"/>
          <w:lang w:eastAsia="ru-RU"/>
        </w:rPr>
      </w:pPr>
    </w:p>
    <w:p w:rsidR="00414AD3" w:rsidRPr="00291C48" w:rsidRDefault="00414AD3" w:rsidP="00414AD3">
      <w:pPr>
        <w:tabs>
          <w:tab w:val="left" w:pos="0"/>
        </w:tabs>
        <w:spacing w:after="0" w:line="360" w:lineRule="auto"/>
        <w:ind w:firstLine="567"/>
        <w:jc w:val="both"/>
        <w:rPr>
          <w:rFonts w:ascii="Times New Roman" w:eastAsia="Times New Roman" w:hAnsi="Times New Roman"/>
          <w:b/>
          <w:sz w:val="28"/>
          <w:szCs w:val="28"/>
          <w:lang w:eastAsia="ru-RU"/>
        </w:rPr>
      </w:pPr>
      <w:r w:rsidRPr="00291C48">
        <w:rPr>
          <w:rFonts w:ascii="Times New Roman" w:eastAsia="Times New Roman" w:hAnsi="Times New Roman"/>
          <w:b/>
          <w:sz w:val="28"/>
          <w:szCs w:val="28"/>
          <w:lang w:eastAsia="ru-RU"/>
        </w:rPr>
        <w:t xml:space="preserve">Нумерация Описи </w:t>
      </w:r>
      <w:r w:rsidRPr="00291C48">
        <w:rPr>
          <w:rFonts w:ascii="Times New Roman" w:eastAsia="Times New Roman" w:hAnsi="Times New Roman"/>
          <w:i/>
          <w:sz w:val="28"/>
          <w:szCs w:val="28"/>
          <w:lang w:eastAsia="ru-RU"/>
        </w:rPr>
        <w:t>(для всех заявителей)</w:t>
      </w:r>
      <w:r w:rsidRPr="00291C48">
        <w:rPr>
          <w:rFonts w:ascii="Times New Roman" w:eastAsia="Times New Roman" w:hAnsi="Times New Roman"/>
          <w:b/>
          <w:sz w:val="28"/>
          <w:szCs w:val="28"/>
          <w:lang w:eastAsia="ru-RU"/>
        </w:rPr>
        <w:t>:</w:t>
      </w:r>
    </w:p>
    <w:p w:rsidR="00414AD3" w:rsidRPr="00291C48" w:rsidRDefault="00414AD3" w:rsidP="00414AD3">
      <w:pPr>
        <w:tabs>
          <w:tab w:val="left" w:pos="0"/>
          <w:tab w:val="left" w:pos="993"/>
        </w:tabs>
        <w:spacing w:after="0" w:line="360" w:lineRule="auto"/>
        <w:ind w:left="567"/>
        <w:jc w:val="both"/>
        <w:rPr>
          <w:rFonts w:ascii="Times New Roman" w:eastAsia="Times New Roman" w:hAnsi="Times New Roman"/>
          <w:sz w:val="28"/>
          <w:szCs w:val="28"/>
          <w:lang w:eastAsia="ru-RU"/>
        </w:rPr>
      </w:pPr>
    </w:p>
    <w:p w:rsidR="00414AD3" w:rsidRPr="00291C48" w:rsidRDefault="00414AD3" w:rsidP="00414AD3">
      <w:pPr>
        <w:tabs>
          <w:tab w:val="left" w:pos="0"/>
          <w:tab w:val="left" w:pos="993"/>
        </w:tabs>
        <w:spacing w:after="0" w:line="360" w:lineRule="auto"/>
        <w:ind w:firstLine="567"/>
        <w:jc w:val="both"/>
        <w:rPr>
          <w:rFonts w:ascii="Times New Roman" w:eastAsia="Times New Roman" w:hAnsi="Times New Roman"/>
          <w:b/>
          <w:sz w:val="28"/>
          <w:szCs w:val="28"/>
          <w:lang w:eastAsia="ru-RU"/>
        </w:rPr>
      </w:pPr>
      <w:r w:rsidRPr="00291C48">
        <w:rPr>
          <w:rFonts w:ascii="Times New Roman" w:eastAsia="Times New Roman" w:hAnsi="Times New Roman"/>
          <w:b/>
          <w:sz w:val="28"/>
          <w:szCs w:val="28"/>
          <w:lang w:eastAsia="ru-RU"/>
        </w:rPr>
        <w:t>№ 2</w:t>
      </w:r>
      <w:r w:rsidRPr="00291C48">
        <w:rPr>
          <w:b/>
        </w:rPr>
        <w:t xml:space="preserve"> </w:t>
      </w:r>
      <w:r w:rsidRPr="00291C48">
        <w:rPr>
          <w:rFonts w:ascii="Times New Roman" w:eastAsia="Times New Roman" w:hAnsi="Times New Roman"/>
          <w:b/>
          <w:sz w:val="28"/>
          <w:szCs w:val="28"/>
          <w:lang w:eastAsia="ru-RU"/>
        </w:rPr>
        <w:t>Копия платежного документа, подтверждающего внесение платы за аккредитацию:</w:t>
      </w:r>
    </w:p>
    <w:p w:rsidR="00414AD3" w:rsidRPr="00291C48" w:rsidRDefault="00414AD3" w:rsidP="00414AD3">
      <w:pPr>
        <w:tabs>
          <w:tab w:val="left" w:pos="0"/>
          <w:tab w:val="left" w:pos="993"/>
        </w:tabs>
        <w:spacing w:after="0" w:line="360" w:lineRule="auto"/>
        <w:ind w:firstLine="567"/>
        <w:jc w:val="both"/>
        <w:rPr>
          <w:rFonts w:ascii="Times New Roman" w:eastAsia="Times New Roman" w:hAnsi="Times New Roman"/>
          <w:sz w:val="28"/>
          <w:szCs w:val="28"/>
          <w:lang w:eastAsia="ru-RU"/>
        </w:rPr>
      </w:pPr>
      <w:r w:rsidRPr="00291C48">
        <w:rPr>
          <w:rFonts w:ascii="Times New Roman" w:eastAsia="Times New Roman" w:hAnsi="Times New Roman"/>
          <w:b/>
          <w:sz w:val="28"/>
          <w:szCs w:val="28"/>
          <w:lang w:eastAsia="ru-RU"/>
        </w:rPr>
        <w:t xml:space="preserve">- </w:t>
      </w:r>
      <w:r w:rsidRPr="00291C48">
        <w:rPr>
          <w:rFonts w:ascii="Times New Roman" w:eastAsia="Times New Roman" w:hAnsi="Times New Roman"/>
          <w:sz w:val="28"/>
          <w:szCs w:val="28"/>
          <w:lang w:eastAsia="ru-RU"/>
        </w:rPr>
        <w:t>копия платежного документа, подтверждающего внесение платы за аккредитацию в размере</w:t>
      </w:r>
      <w:r w:rsidRPr="00291C48">
        <w:t xml:space="preserve"> </w:t>
      </w:r>
      <w:r w:rsidRPr="00291C48">
        <w:rPr>
          <w:rFonts w:ascii="Times New Roman" w:eastAsia="Times New Roman" w:hAnsi="Times New Roman"/>
          <w:sz w:val="28"/>
          <w:szCs w:val="28"/>
          <w:lang w:eastAsia="ru-RU"/>
        </w:rPr>
        <w:t>25000 рублей за рассмотрение заявления о переоформлении аттестата аккредитации и принятие решения о переоформлении аттестата аккредитации плюс 16500 рублей за каждый пункт технического осмотра или передвижную диагностическую линию, указанные в этом заявлении</w:t>
      </w:r>
      <w:r w:rsidRPr="00291C48">
        <w:rPr>
          <w:rStyle w:val="a5"/>
          <w:rFonts w:ascii="Times New Roman" w:eastAsia="Times New Roman" w:hAnsi="Times New Roman"/>
          <w:sz w:val="28"/>
          <w:szCs w:val="28"/>
          <w:lang w:eastAsia="ru-RU"/>
        </w:rPr>
        <w:footnoteReference w:id="3"/>
      </w:r>
      <w:r w:rsidRPr="00291C48">
        <w:rPr>
          <w:rFonts w:ascii="Times New Roman" w:eastAsia="Times New Roman" w:hAnsi="Times New Roman"/>
          <w:sz w:val="28"/>
          <w:szCs w:val="28"/>
          <w:lang w:eastAsia="ru-RU"/>
        </w:rPr>
        <w:t>.</w:t>
      </w:r>
    </w:p>
    <w:p w:rsidR="00414AD3" w:rsidRPr="00291C48" w:rsidRDefault="00414AD3" w:rsidP="00414AD3">
      <w:pPr>
        <w:tabs>
          <w:tab w:val="left" w:pos="0"/>
          <w:tab w:val="left" w:pos="993"/>
        </w:tabs>
        <w:spacing w:after="0" w:line="360" w:lineRule="auto"/>
        <w:ind w:firstLine="567"/>
        <w:jc w:val="both"/>
        <w:rPr>
          <w:rFonts w:ascii="Times New Roman" w:eastAsia="Times New Roman" w:hAnsi="Times New Roman"/>
          <w:i/>
          <w:sz w:val="28"/>
          <w:szCs w:val="28"/>
          <w:lang w:eastAsia="ru-RU"/>
        </w:rPr>
      </w:pPr>
      <w:r w:rsidRPr="00291C48">
        <w:rPr>
          <w:rFonts w:ascii="Times New Roman" w:eastAsia="Times New Roman" w:hAnsi="Times New Roman"/>
          <w:sz w:val="28"/>
          <w:szCs w:val="28"/>
          <w:lang w:eastAsia="ru-RU"/>
        </w:rPr>
        <w:lastRenderedPageBreak/>
        <w:t xml:space="preserve">Наименование платежа в платежном поручении должно быть следующим: </w:t>
      </w:r>
      <w:r w:rsidR="003905FD" w:rsidRPr="00291C48">
        <w:rPr>
          <w:rFonts w:ascii="Times New Roman" w:eastAsia="Times New Roman" w:hAnsi="Times New Roman"/>
          <w:i/>
          <w:sz w:val="28"/>
          <w:szCs w:val="28"/>
          <w:lang w:eastAsia="ru-RU"/>
        </w:rPr>
        <w:t>Плата за рассмотрение заявления о переоформлении аттестата аккредитации в сфере технического осмотра транспортных средств за ______________________ (наименование организации, подавшей заявление с обязательным указанием ИНН), без налога (НДС)</w:t>
      </w:r>
      <w:r w:rsidRPr="00291C48">
        <w:rPr>
          <w:rFonts w:ascii="Times New Roman" w:eastAsia="Times New Roman" w:hAnsi="Times New Roman"/>
          <w:i/>
          <w:sz w:val="28"/>
          <w:szCs w:val="28"/>
          <w:lang w:eastAsia="ru-RU"/>
        </w:rPr>
        <w:t>.</w:t>
      </w:r>
    </w:p>
    <w:p w:rsidR="00414AD3" w:rsidRPr="00291C48" w:rsidRDefault="00414AD3" w:rsidP="00414AD3">
      <w:pPr>
        <w:tabs>
          <w:tab w:val="left" w:pos="0"/>
          <w:tab w:val="left" w:pos="993"/>
        </w:tabs>
        <w:spacing w:after="0" w:line="360" w:lineRule="auto"/>
        <w:ind w:firstLine="567"/>
        <w:jc w:val="both"/>
        <w:rPr>
          <w:rFonts w:ascii="Times New Roman" w:eastAsia="Times New Roman" w:hAnsi="Times New Roman"/>
          <w:sz w:val="28"/>
          <w:szCs w:val="28"/>
          <w:lang w:eastAsia="ru-RU"/>
        </w:rPr>
      </w:pPr>
      <w:r w:rsidRPr="00291C48">
        <w:rPr>
          <w:rFonts w:ascii="Times New Roman" w:eastAsia="Times New Roman" w:hAnsi="Times New Roman"/>
          <w:sz w:val="28"/>
          <w:szCs w:val="28"/>
          <w:lang w:eastAsia="ru-RU"/>
        </w:rPr>
        <w:t>Плата за аккредитацию осуществляется исключительно на основании нормативных правовых актов Российской Федерации, не подразумевающих договорных отношений между РСА и заявителями (операторами технического осмотра), необходимость в выставлении и подписании каких-либо актов, счетов, счетов-фактур и иных подобных документов отсутствует.</w:t>
      </w:r>
    </w:p>
    <w:p w:rsidR="00414AD3" w:rsidRPr="00291C48" w:rsidRDefault="00414AD3" w:rsidP="00414AD3">
      <w:pPr>
        <w:tabs>
          <w:tab w:val="left" w:pos="0"/>
          <w:tab w:val="left" w:pos="993"/>
        </w:tabs>
        <w:spacing w:after="0" w:line="360" w:lineRule="auto"/>
        <w:ind w:firstLine="567"/>
        <w:jc w:val="both"/>
        <w:rPr>
          <w:rFonts w:ascii="Times New Roman" w:eastAsia="Times New Roman" w:hAnsi="Times New Roman"/>
          <w:b/>
          <w:sz w:val="28"/>
          <w:szCs w:val="28"/>
          <w:lang w:eastAsia="ru-RU"/>
        </w:rPr>
      </w:pPr>
      <w:r w:rsidRPr="00291C48">
        <w:rPr>
          <w:rFonts w:ascii="Times New Roman" w:eastAsia="Times New Roman" w:hAnsi="Times New Roman"/>
          <w:sz w:val="28"/>
          <w:szCs w:val="28"/>
          <w:lang w:eastAsia="ru-RU"/>
        </w:rPr>
        <w:t xml:space="preserve">При наличии ошибки или неточности в уже исполненном платежном поручении необходимо представить в РСА на бумажном носителе непосредственно или направить заказным почтовым отправлением с уведомлением о вручении по рекомендуемой форме </w:t>
      </w:r>
      <w:r w:rsidRPr="00291C48">
        <w:rPr>
          <w:rFonts w:ascii="Times New Roman" w:eastAsia="Times New Roman" w:hAnsi="Times New Roman"/>
          <w:b/>
          <w:sz w:val="28"/>
          <w:szCs w:val="28"/>
          <w:lang w:eastAsia="ru-RU"/>
        </w:rPr>
        <w:t>письмо об уточнении назначения платежа.</w:t>
      </w:r>
    </w:p>
    <w:p w:rsidR="00414AD3" w:rsidRPr="00291C48" w:rsidRDefault="00414AD3" w:rsidP="00414AD3">
      <w:pPr>
        <w:tabs>
          <w:tab w:val="left" w:pos="0"/>
          <w:tab w:val="left" w:pos="993"/>
        </w:tabs>
        <w:spacing w:after="0" w:line="360" w:lineRule="auto"/>
        <w:ind w:firstLine="567"/>
        <w:jc w:val="both"/>
        <w:rPr>
          <w:rFonts w:ascii="Times New Roman" w:eastAsia="Times New Roman" w:hAnsi="Times New Roman"/>
          <w:sz w:val="28"/>
          <w:szCs w:val="28"/>
          <w:lang w:eastAsia="ru-RU"/>
        </w:rPr>
      </w:pPr>
      <w:r w:rsidRPr="00291C48">
        <w:rPr>
          <w:rFonts w:ascii="Times New Roman" w:eastAsia="Times New Roman" w:hAnsi="Times New Roman"/>
          <w:b/>
          <w:sz w:val="28"/>
          <w:szCs w:val="28"/>
          <w:lang w:eastAsia="ru-RU"/>
        </w:rPr>
        <w:t>Плата за аккредитацию должна поступить на расчетный счет РСА не позднее даты представления заявления.</w:t>
      </w:r>
    </w:p>
    <w:p w:rsidR="00414AD3" w:rsidRPr="00291C48" w:rsidRDefault="00414AD3" w:rsidP="00414AD3">
      <w:pPr>
        <w:tabs>
          <w:tab w:val="left" w:pos="0"/>
          <w:tab w:val="left" w:pos="993"/>
        </w:tabs>
        <w:spacing w:after="0" w:line="360" w:lineRule="auto"/>
        <w:ind w:firstLine="567"/>
        <w:jc w:val="both"/>
        <w:rPr>
          <w:rFonts w:ascii="Times New Roman" w:hAnsi="Times New Roman"/>
          <w:i/>
          <w:sz w:val="28"/>
          <w:szCs w:val="28"/>
        </w:rPr>
      </w:pPr>
      <w:r w:rsidRPr="00291C48">
        <w:rPr>
          <w:rFonts w:ascii="Times New Roman" w:hAnsi="Times New Roman"/>
          <w:b/>
          <w:sz w:val="28"/>
          <w:szCs w:val="28"/>
        </w:rPr>
        <w:t xml:space="preserve">На каждый добавляемый пункт технического осмотра, указанный в заявлении </w:t>
      </w:r>
      <w:r w:rsidRPr="00291C48">
        <w:rPr>
          <w:rFonts w:ascii="Times New Roman" w:hAnsi="Times New Roman"/>
          <w:i/>
          <w:sz w:val="28"/>
          <w:szCs w:val="28"/>
        </w:rPr>
        <w:t>(компоновать документы необходимо в отношении конкретного пункта технического осмотра)</w:t>
      </w:r>
    </w:p>
    <w:p w:rsidR="00414AD3" w:rsidRPr="00291C48" w:rsidRDefault="00414AD3" w:rsidP="00414AD3">
      <w:pPr>
        <w:tabs>
          <w:tab w:val="left" w:pos="0"/>
          <w:tab w:val="left" w:pos="993"/>
        </w:tabs>
        <w:spacing w:after="0" w:line="360" w:lineRule="auto"/>
        <w:ind w:firstLine="567"/>
        <w:jc w:val="both"/>
        <w:rPr>
          <w:rFonts w:ascii="Times New Roman" w:hAnsi="Times New Roman"/>
          <w:b/>
          <w:sz w:val="28"/>
          <w:szCs w:val="28"/>
        </w:rPr>
      </w:pPr>
    </w:p>
    <w:p w:rsidR="00414AD3" w:rsidRPr="00291C48" w:rsidRDefault="00414AD3" w:rsidP="00414AD3">
      <w:pPr>
        <w:tabs>
          <w:tab w:val="left" w:pos="0"/>
          <w:tab w:val="left" w:pos="993"/>
        </w:tabs>
        <w:spacing w:after="0" w:line="360" w:lineRule="auto"/>
        <w:ind w:firstLine="567"/>
        <w:jc w:val="both"/>
        <w:rPr>
          <w:rFonts w:ascii="Times New Roman" w:hAnsi="Times New Roman"/>
          <w:b/>
          <w:sz w:val="28"/>
          <w:szCs w:val="28"/>
        </w:rPr>
      </w:pPr>
      <w:r w:rsidRPr="00291C48">
        <w:rPr>
          <w:rFonts w:ascii="Times New Roman" w:hAnsi="Times New Roman"/>
          <w:b/>
          <w:sz w:val="28"/>
          <w:szCs w:val="28"/>
        </w:rPr>
        <w:t>№ 3 Копии документов на здания или сооружения, используемые для добавляемого пункта технического осмотра:</w:t>
      </w:r>
    </w:p>
    <w:p w:rsidR="00414AD3" w:rsidRPr="00291C48" w:rsidRDefault="00414AD3" w:rsidP="00414AD3">
      <w:pPr>
        <w:tabs>
          <w:tab w:val="left" w:pos="0"/>
        </w:tabs>
        <w:spacing w:after="0" w:line="360" w:lineRule="auto"/>
        <w:ind w:firstLine="567"/>
        <w:jc w:val="both"/>
        <w:rPr>
          <w:rFonts w:ascii="Times New Roman" w:eastAsia="Times New Roman" w:hAnsi="Times New Roman"/>
          <w:b/>
          <w:sz w:val="28"/>
          <w:szCs w:val="28"/>
          <w:lang w:val="x-none" w:eastAsia="ru-RU"/>
        </w:rPr>
      </w:pPr>
      <w:r w:rsidRPr="00291C48">
        <w:rPr>
          <w:rFonts w:ascii="Times New Roman" w:eastAsia="Times New Roman" w:hAnsi="Times New Roman"/>
          <w:b/>
          <w:sz w:val="28"/>
          <w:szCs w:val="28"/>
          <w:lang w:eastAsia="ru-RU"/>
        </w:rPr>
        <w:t>- в случае если</w:t>
      </w:r>
      <w:r w:rsidRPr="00291C48">
        <w:t xml:space="preserve"> </w:t>
      </w:r>
      <w:r w:rsidRPr="00291C48">
        <w:rPr>
          <w:rFonts w:ascii="Times New Roman" w:eastAsia="Times New Roman" w:hAnsi="Times New Roman"/>
          <w:b/>
          <w:sz w:val="28"/>
          <w:szCs w:val="28"/>
          <w:lang w:eastAsia="ru-RU"/>
        </w:rPr>
        <w:t>здания или сооружения, используемые для пункта технического осмотра, являются недвижимым имуществом:</w:t>
      </w:r>
    </w:p>
    <w:p w:rsidR="00414AD3" w:rsidRPr="00291C48" w:rsidRDefault="00414AD3" w:rsidP="00414AD3">
      <w:pPr>
        <w:numPr>
          <w:ilvl w:val="0"/>
          <w:numId w:val="2"/>
        </w:numPr>
        <w:tabs>
          <w:tab w:val="left" w:pos="0"/>
          <w:tab w:val="left" w:pos="851"/>
        </w:tabs>
        <w:spacing w:after="0" w:line="360" w:lineRule="auto"/>
        <w:ind w:left="0" w:firstLine="567"/>
        <w:jc w:val="both"/>
        <w:rPr>
          <w:rFonts w:ascii="Times New Roman" w:eastAsia="Times New Roman" w:hAnsi="Times New Roman"/>
          <w:sz w:val="28"/>
          <w:szCs w:val="28"/>
          <w:lang w:eastAsia="ru-RU"/>
        </w:rPr>
      </w:pPr>
      <w:r w:rsidRPr="00291C48">
        <w:rPr>
          <w:rFonts w:ascii="Times New Roman" w:eastAsia="Times New Roman" w:hAnsi="Times New Roman"/>
          <w:sz w:val="28"/>
          <w:szCs w:val="28"/>
          <w:lang w:eastAsia="ru-RU"/>
        </w:rPr>
        <w:t>копия Выписки из Единого государственного реестра прав на недвижимое имущество и сделок с ним (ЕГРН)</w:t>
      </w:r>
      <w:r w:rsidRPr="00291C48">
        <w:rPr>
          <w:rStyle w:val="a5"/>
          <w:rFonts w:ascii="Times New Roman" w:eastAsia="Times New Roman" w:hAnsi="Times New Roman"/>
          <w:sz w:val="28"/>
          <w:szCs w:val="28"/>
          <w:lang w:eastAsia="ru-RU"/>
        </w:rPr>
        <w:footnoteReference w:id="4"/>
      </w:r>
      <w:r w:rsidRPr="00291C48">
        <w:rPr>
          <w:rFonts w:ascii="Times New Roman" w:eastAsia="Times New Roman" w:hAnsi="Times New Roman"/>
          <w:sz w:val="28"/>
          <w:szCs w:val="28"/>
          <w:lang w:eastAsia="ru-RU"/>
        </w:rPr>
        <w:t xml:space="preserve">, </w:t>
      </w:r>
      <w:r w:rsidR="006860CF" w:rsidRPr="00291C48">
        <w:rPr>
          <w:rFonts w:ascii="Times New Roman" w:eastAsia="Times New Roman" w:hAnsi="Times New Roman"/>
          <w:sz w:val="28"/>
          <w:szCs w:val="28"/>
          <w:lang w:eastAsia="ru-RU"/>
        </w:rPr>
        <w:t>содержащей</w:t>
      </w:r>
      <w:r w:rsidRPr="00291C48">
        <w:rPr>
          <w:rFonts w:ascii="Times New Roman" w:eastAsia="Times New Roman" w:hAnsi="Times New Roman"/>
          <w:sz w:val="28"/>
          <w:szCs w:val="28"/>
          <w:lang w:eastAsia="ru-RU"/>
        </w:rPr>
        <w:t xml:space="preserve"> сведения об </w:t>
      </w:r>
      <w:r w:rsidRPr="00291C48">
        <w:rPr>
          <w:rFonts w:ascii="Times New Roman" w:eastAsia="Times New Roman" w:hAnsi="Times New Roman"/>
          <w:sz w:val="28"/>
          <w:szCs w:val="28"/>
          <w:lang w:eastAsia="ru-RU"/>
        </w:rPr>
        <w:lastRenderedPageBreak/>
        <w:t>основных характеристиках объекта недвижимости (здания или сооружения как объекта завершенного строительства), о зарегистрированных правах на объект недвижимости, в том числе ограничениях, обременениях, описание местоположения объекта недвижимости (Выписка должна быть подписана усиленной квалифицированной электронной подписью, подтверждаемой соответствующим штампом</w:t>
      </w:r>
    </w:p>
    <w:p w:rsidR="00414AD3" w:rsidRPr="00291C48" w:rsidRDefault="00414AD3" w:rsidP="00414AD3">
      <w:pPr>
        <w:tabs>
          <w:tab w:val="left" w:pos="0"/>
          <w:tab w:val="left" w:pos="851"/>
        </w:tabs>
        <w:spacing w:after="0" w:line="360" w:lineRule="auto"/>
        <w:ind w:left="-1560" w:firstLine="1134"/>
        <w:jc w:val="both"/>
        <w:rPr>
          <w:rFonts w:ascii="Times New Roman" w:eastAsia="Times New Roman" w:hAnsi="Times New Roman"/>
          <w:sz w:val="28"/>
          <w:szCs w:val="28"/>
          <w:lang w:eastAsia="ru-RU"/>
        </w:rPr>
      </w:pPr>
      <w:r w:rsidRPr="00291C48">
        <w:rPr>
          <w:noProof/>
          <w:lang w:eastAsia="ru-RU"/>
        </w:rPr>
        <w:drawing>
          <wp:inline distT="0" distB="0" distL="0" distR="0">
            <wp:extent cx="6315075" cy="1552575"/>
            <wp:effectExtent l="0" t="0" r="9525" b="9525"/>
            <wp:docPr id="2" name="Рисунок 2" descr="https://www.intrumnet.com/blog/images/1580903190.web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www.intrumnet.com/blog/images/1580903190.web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15075" cy="1552575"/>
                    </a:xfrm>
                    <a:prstGeom prst="rect">
                      <a:avLst/>
                    </a:prstGeom>
                    <a:noFill/>
                    <a:ln>
                      <a:noFill/>
                    </a:ln>
                  </pic:spPr>
                </pic:pic>
              </a:graphicData>
            </a:graphic>
          </wp:inline>
        </w:drawing>
      </w:r>
    </w:p>
    <w:p w:rsidR="00414AD3" w:rsidRPr="00291C48" w:rsidRDefault="00414AD3" w:rsidP="00414AD3">
      <w:pPr>
        <w:tabs>
          <w:tab w:val="left" w:pos="0"/>
          <w:tab w:val="left" w:pos="851"/>
        </w:tabs>
        <w:spacing w:after="0" w:line="360" w:lineRule="auto"/>
        <w:jc w:val="both"/>
        <w:rPr>
          <w:rFonts w:ascii="Times New Roman" w:eastAsia="Times New Roman" w:hAnsi="Times New Roman"/>
          <w:sz w:val="28"/>
          <w:szCs w:val="28"/>
          <w:lang w:eastAsia="ru-RU"/>
        </w:rPr>
      </w:pPr>
      <w:r w:rsidRPr="00291C48">
        <w:rPr>
          <w:rFonts w:ascii="Times New Roman" w:eastAsia="Times New Roman" w:hAnsi="Times New Roman"/>
          <w:sz w:val="28"/>
          <w:szCs w:val="28"/>
          <w:lang w:eastAsia="ru-RU"/>
        </w:rPr>
        <w:t xml:space="preserve">или иметь собственноручную подпись должностного лица Росреестра, заверенную печатью Росреестра и содержать сведения, актуальные на дату подачи Заявления); </w:t>
      </w:r>
    </w:p>
    <w:p w:rsidR="000F4948" w:rsidRPr="00291C48" w:rsidRDefault="000F4948" w:rsidP="00292DFB">
      <w:pPr>
        <w:tabs>
          <w:tab w:val="left" w:pos="0"/>
          <w:tab w:val="left" w:pos="851"/>
        </w:tabs>
        <w:spacing w:after="0" w:line="360" w:lineRule="auto"/>
        <w:ind w:firstLine="709"/>
        <w:jc w:val="both"/>
        <w:rPr>
          <w:rFonts w:ascii="Times New Roman" w:eastAsia="Times New Roman" w:hAnsi="Times New Roman"/>
          <w:sz w:val="28"/>
          <w:szCs w:val="28"/>
          <w:lang w:eastAsia="ru-RU"/>
        </w:rPr>
      </w:pPr>
      <w:r w:rsidRPr="00291C48">
        <w:rPr>
          <w:rFonts w:ascii="Times New Roman" w:eastAsia="Times New Roman" w:hAnsi="Times New Roman"/>
          <w:sz w:val="28"/>
          <w:szCs w:val="28"/>
          <w:lang w:eastAsia="ru-RU"/>
        </w:rPr>
        <w:tab/>
      </w:r>
      <w:r w:rsidR="00292DFB" w:rsidRPr="0053578E">
        <w:rPr>
          <w:rFonts w:ascii="Times New Roman" w:eastAsia="Times New Roman" w:hAnsi="Times New Roman"/>
          <w:sz w:val="28"/>
          <w:szCs w:val="28"/>
          <w:lang w:eastAsia="ru-RU"/>
        </w:rPr>
        <w:t xml:space="preserve">б) </w:t>
      </w:r>
      <w:bookmarkStart w:id="0" w:name="_Hlk118194063"/>
      <w:r w:rsidR="00292DFB" w:rsidRPr="0053578E">
        <w:rPr>
          <w:rFonts w:ascii="Times New Roman" w:eastAsia="Times New Roman" w:hAnsi="Times New Roman"/>
          <w:sz w:val="28"/>
          <w:szCs w:val="28"/>
          <w:lang w:eastAsia="ru-RU"/>
        </w:rPr>
        <w:t xml:space="preserve">при необходимости, если заявитель не является собственником здания или сооружения, используемого для пункта технического осмотра, копия договора аренды/субаренды, предусматривающего право владения и пользования, предметом которого является сооружение/помещение/здание, находящееся по  адресу, указанному в заявлении, в котором стороной, получившей предмет в пользование, является Заявитель (с приложением договора аренды (в случае представления договора субаренды), акта приема-передачи по договору аренды/субаренды и приложений к договору аренды/субаренды (при наличии), содержащих существенные условия договора, а также согласованного двумя сторонами плана размещения арендуемого помещения (если арендуемое помещение является частью здания/сооружения). Если собственниками передаваемого объекта недвижимости являются несколько лиц или заявителю оно передается по </w:t>
      </w:r>
      <w:r w:rsidR="00292DFB" w:rsidRPr="0053578E">
        <w:rPr>
          <w:rFonts w:ascii="Times New Roman" w:eastAsia="Times New Roman" w:hAnsi="Times New Roman"/>
          <w:sz w:val="28"/>
          <w:szCs w:val="28"/>
          <w:lang w:eastAsia="ru-RU"/>
        </w:rPr>
        <w:lastRenderedPageBreak/>
        <w:t>договору субаренды – к проверке должен быть представлен документ, подтверждающий согласие собственника/сособственников на заключение договора аренды/субаренды. Если передаваемый объект недвижимости принадлежит арендодателю на праве хозяйственного ведения/оперативного управления – к проверке должен быть представлен документ, подтверждающий согласие собственника на заключение договора аренды</w:t>
      </w:r>
      <w:bookmarkEnd w:id="0"/>
      <w:r w:rsidR="00292DFB" w:rsidRPr="0053578E">
        <w:rPr>
          <w:rFonts w:ascii="Times New Roman" w:eastAsia="Times New Roman" w:hAnsi="Times New Roman"/>
          <w:sz w:val="28"/>
          <w:szCs w:val="28"/>
          <w:lang w:eastAsia="ru-RU"/>
        </w:rPr>
        <w:t>.</w:t>
      </w:r>
    </w:p>
    <w:p w:rsidR="00414AD3" w:rsidRPr="00291C48" w:rsidRDefault="00414AD3" w:rsidP="00414AD3">
      <w:pPr>
        <w:tabs>
          <w:tab w:val="left" w:pos="0"/>
          <w:tab w:val="left" w:pos="851"/>
        </w:tabs>
        <w:spacing w:after="0" w:line="360" w:lineRule="auto"/>
        <w:ind w:firstLine="567"/>
        <w:jc w:val="both"/>
        <w:rPr>
          <w:rFonts w:ascii="Times New Roman" w:eastAsia="Times New Roman" w:hAnsi="Times New Roman"/>
          <w:b/>
          <w:sz w:val="28"/>
          <w:szCs w:val="28"/>
          <w:lang w:eastAsia="ru-RU"/>
        </w:rPr>
      </w:pPr>
    </w:p>
    <w:p w:rsidR="00414AD3" w:rsidRPr="00291C48" w:rsidRDefault="00414AD3" w:rsidP="00414AD3">
      <w:pPr>
        <w:tabs>
          <w:tab w:val="left" w:pos="0"/>
          <w:tab w:val="left" w:pos="851"/>
        </w:tabs>
        <w:spacing w:after="0" w:line="360" w:lineRule="auto"/>
        <w:ind w:firstLine="567"/>
        <w:jc w:val="both"/>
        <w:rPr>
          <w:rFonts w:ascii="Times New Roman" w:eastAsia="Times New Roman" w:hAnsi="Times New Roman"/>
          <w:b/>
          <w:sz w:val="28"/>
          <w:szCs w:val="28"/>
          <w:lang w:eastAsia="ru-RU"/>
        </w:rPr>
      </w:pPr>
      <w:r w:rsidRPr="00291C48">
        <w:rPr>
          <w:rFonts w:ascii="Times New Roman" w:eastAsia="Times New Roman" w:hAnsi="Times New Roman"/>
          <w:b/>
          <w:sz w:val="28"/>
          <w:szCs w:val="28"/>
          <w:lang w:eastAsia="ru-RU"/>
        </w:rPr>
        <w:t>- в случае если сооружения, используемые для пункта технического осмотра, являются движимым имуществом</w:t>
      </w:r>
      <w:r w:rsidR="006860CF" w:rsidRPr="00291C48">
        <w:rPr>
          <w:rFonts w:ascii="Times New Roman" w:eastAsia="Times New Roman" w:hAnsi="Times New Roman"/>
          <w:b/>
          <w:sz w:val="28"/>
          <w:szCs w:val="28"/>
          <w:lang w:eastAsia="ru-RU"/>
        </w:rPr>
        <w:t xml:space="preserve"> (не</w:t>
      </w:r>
      <w:r w:rsidRPr="00291C48">
        <w:rPr>
          <w:rFonts w:ascii="Times New Roman" w:eastAsia="Times New Roman" w:hAnsi="Times New Roman"/>
          <w:b/>
          <w:sz w:val="28"/>
          <w:szCs w:val="28"/>
          <w:lang w:eastAsia="ru-RU"/>
        </w:rPr>
        <w:t>капитальным сооружением):</w:t>
      </w:r>
    </w:p>
    <w:p w:rsidR="00414AD3" w:rsidRPr="00291C48" w:rsidRDefault="00414AD3" w:rsidP="00414AD3">
      <w:pPr>
        <w:tabs>
          <w:tab w:val="left" w:pos="0"/>
          <w:tab w:val="left" w:pos="851"/>
        </w:tabs>
        <w:spacing w:after="0" w:line="360" w:lineRule="auto"/>
        <w:ind w:firstLine="567"/>
        <w:jc w:val="both"/>
        <w:rPr>
          <w:rFonts w:ascii="Times New Roman" w:eastAsia="Times New Roman" w:hAnsi="Times New Roman"/>
          <w:sz w:val="28"/>
          <w:szCs w:val="28"/>
          <w:lang w:eastAsia="ru-RU"/>
        </w:rPr>
      </w:pPr>
      <w:r w:rsidRPr="00291C48">
        <w:rPr>
          <w:rFonts w:ascii="Times New Roman" w:eastAsia="Times New Roman" w:hAnsi="Times New Roman"/>
          <w:sz w:val="28"/>
          <w:szCs w:val="28"/>
          <w:lang w:eastAsia="ru-RU"/>
        </w:rPr>
        <w:t>а)</w:t>
      </w:r>
      <w:r w:rsidRPr="00291C48">
        <w:t xml:space="preserve"> </w:t>
      </w:r>
      <w:r w:rsidRPr="00291C48">
        <w:rPr>
          <w:rFonts w:ascii="Times New Roman" w:eastAsia="Times New Roman" w:hAnsi="Times New Roman"/>
          <w:sz w:val="28"/>
          <w:szCs w:val="28"/>
          <w:lang w:eastAsia="ru-RU"/>
        </w:rPr>
        <w:tab/>
        <w:t>копия Выписки из Единого государственного реестра прав на недвижимое имущество и сделок с ним (ЕГРН)</w:t>
      </w:r>
      <w:r w:rsidRPr="00291C48">
        <w:rPr>
          <w:rStyle w:val="a5"/>
          <w:rFonts w:ascii="Times New Roman" w:eastAsia="Times New Roman" w:hAnsi="Times New Roman"/>
          <w:sz w:val="28"/>
          <w:szCs w:val="28"/>
          <w:lang w:eastAsia="ru-RU"/>
        </w:rPr>
        <w:footnoteReference w:id="5"/>
      </w:r>
      <w:r w:rsidRPr="00291C48">
        <w:rPr>
          <w:rFonts w:ascii="Times New Roman" w:eastAsia="Times New Roman" w:hAnsi="Times New Roman"/>
          <w:sz w:val="28"/>
          <w:szCs w:val="28"/>
          <w:lang w:eastAsia="ru-RU"/>
        </w:rPr>
        <w:t xml:space="preserve">, содержащая сведения об основных характеристиках </w:t>
      </w:r>
      <w:r w:rsidRPr="00291C48">
        <w:rPr>
          <w:rFonts w:ascii="Times New Roman" w:eastAsia="Times New Roman" w:hAnsi="Times New Roman"/>
          <w:b/>
          <w:sz w:val="28"/>
          <w:szCs w:val="28"/>
          <w:lang w:eastAsia="ru-RU"/>
        </w:rPr>
        <w:t>объекта недвижимости - земельного участка (на котором размещено</w:t>
      </w:r>
      <w:r w:rsidRPr="00291C48">
        <w:rPr>
          <w:b/>
        </w:rPr>
        <w:t xml:space="preserve"> </w:t>
      </w:r>
      <w:r w:rsidRPr="00291C48">
        <w:rPr>
          <w:rFonts w:ascii="Times New Roman" w:eastAsia="Times New Roman" w:hAnsi="Times New Roman"/>
          <w:b/>
          <w:sz w:val="28"/>
          <w:szCs w:val="28"/>
          <w:lang w:eastAsia="ru-RU"/>
        </w:rPr>
        <w:t>сооружение, используемое для пункта технического осмотра)</w:t>
      </w:r>
      <w:r w:rsidRPr="00291C48">
        <w:rPr>
          <w:rFonts w:ascii="Times New Roman" w:eastAsia="Times New Roman" w:hAnsi="Times New Roman"/>
          <w:sz w:val="28"/>
          <w:szCs w:val="28"/>
          <w:lang w:eastAsia="ru-RU"/>
        </w:rPr>
        <w:t>, о зарегистрированных правах на объект недвижимости - земельного участка, в том числе ограничениях, обременениях, описание местоположения объекта недвижимости</w:t>
      </w:r>
      <w:r w:rsidRPr="00291C48">
        <w:t xml:space="preserve"> - </w:t>
      </w:r>
      <w:r w:rsidRPr="00291C48">
        <w:rPr>
          <w:rFonts w:ascii="Times New Roman" w:eastAsia="Times New Roman" w:hAnsi="Times New Roman"/>
          <w:sz w:val="28"/>
          <w:szCs w:val="28"/>
          <w:lang w:eastAsia="ru-RU"/>
        </w:rPr>
        <w:t xml:space="preserve">земельного участка (Выписка должна быть подписана усиленной квалифицированной электронной подписью, подтверждаемой соответствующим штампом </w:t>
      </w:r>
      <w:r w:rsidRPr="00291C48">
        <w:rPr>
          <w:noProof/>
          <w:lang w:eastAsia="ru-RU"/>
        </w:rPr>
        <w:drawing>
          <wp:inline distT="0" distB="0" distL="0" distR="0">
            <wp:extent cx="6315075" cy="1552575"/>
            <wp:effectExtent l="0" t="0" r="9525" b="9525"/>
            <wp:docPr id="1" name="Рисунок 1" descr="https://www.intrumnet.com/blog/images/1580903190.web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www.intrumnet.com/blog/images/1580903190.web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15075" cy="1552575"/>
                    </a:xfrm>
                    <a:prstGeom prst="rect">
                      <a:avLst/>
                    </a:prstGeom>
                    <a:noFill/>
                    <a:ln>
                      <a:noFill/>
                    </a:ln>
                  </pic:spPr>
                </pic:pic>
              </a:graphicData>
            </a:graphic>
          </wp:inline>
        </w:drawing>
      </w:r>
    </w:p>
    <w:p w:rsidR="00414AD3" w:rsidRPr="00291C48" w:rsidRDefault="00414AD3" w:rsidP="00414AD3">
      <w:pPr>
        <w:tabs>
          <w:tab w:val="left" w:pos="0"/>
          <w:tab w:val="left" w:pos="851"/>
        </w:tabs>
        <w:spacing w:after="0" w:line="360" w:lineRule="auto"/>
        <w:jc w:val="both"/>
        <w:rPr>
          <w:rFonts w:ascii="Times New Roman" w:eastAsia="Times New Roman" w:hAnsi="Times New Roman"/>
          <w:sz w:val="28"/>
          <w:szCs w:val="28"/>
          <w:lang w:eastAsia="ru-RU"/>
        </w:rPr>
      </w:pPr>
      <w:r w:rsidRPr="00291C48">
        <w:rPr>
          <w:rFonts w:ascii="Times New Roman" w:eastAsia="Times New Roman" w:hAnsi="Times New Roman"/>
          <w:sz w:val="28"/>
          <w:szCs w:val="28"/>
          <w:lang w:eastAsia="ru-RU"/>
        </w:rPr>
        <w:lastRenderedPageBreak/>
        <w:t xml:space="preserve">или иметь собственноручную подпись должностного лица Росреестра, заверенную печатью Росреестра и содержать сведения, актуальные на дату подачи Заявления); </w:t>
      </w:r>
    </w:p>
    <w:p w:rsidR="00292DFB" w:rsidRPr="0053578E" w:rsidRDefault="00292DFB" w:rsidP="00292DFB">
      <w:pPr>
        <w:tabs>
          <w:tab w:val="left" w:pos="0"/>
          <w:tab w:val="left" w:pos="851"/>
        </w:tabs>
        <w:spacing w:after="0" w:line="360" w:lineRule="auto"/>
        <w:ind w:firstLine="567"/>
        <w:jc w:val="both"/>
        <w:rPr>
          <w:rFonts w:ascii="Times New Roman" w:eastAsia="Times New Roman" w:hAnsi="Times New Roman"/>
          <w:sz w:val="28"/>
          <w:szCs w:val="28"/>
          <w:lang w:eastAsia="ru-RU"/>
        </w:rPr>
      </w:pPr>
      <w:bookmarkStart w:id="1" w:name="_Hlk105577577"/>
      <w:r w:rsidRPr="0053578E">
        <w:rPr>
          <w:rFonts w:ascii="Times New Roman" w:eastAsia="Times New Roman" w:hAnsi="Times New Roman"/>
          <w:sz w:val="28"/>
          <w:szCs w:val="28"/>
          <w:lang w:eastAsia="ru-RU"/>
        </w:rPr>
        <w:t>б)</w:t>
      </w:r>
      <w:r w:rsidRPr="0053578E">
        <w:rPr>
          <w:rFonts w:ascii="Times New Roman" w:eastAsia="Times New Roman" w:hAnsi="Times New Roman"/>
          <w:sz w:val="28"/>
          <w:szCs w:val="28"/>
          <w:lang w:eastAsia="ru-RU"/>
        </w:rPr>
        <w:tab/>
        <w:t xml:space="preserve">при необходимости, если заявитель не является собственником земельного участка (на котором размещено сооружение, используемое для пункта технического осмотра) – копия договора аренды/субаренды, предусматривающего право владения и пользования, предметом которого является земельный участок, находящийся по  адресу, указанному в заявлении, в котором стороной, получившей предмет в пользование является Заявитель (с приложением договора аренды (в случае представления договора субаренды), акта приема-передачи по договору аренды/субаренды и приложений к договору аренды/субаренды (при наличии), содержащих существенные условия договора, а также согласованного двумя сторонами плана размещения арендуемого земельного участка (если арендуемый земельный участок является частью объекта недвижимости). </w:t>
      </w:r>
      <w:bookmarkStart w:id="2" w:name="_Hlk118194564"/>
      <w:r w:rsidRPr="0053578E">
        <w:rPr>
          <w:rFonts w:ascii="Times New Roman" w:eastAsia="Times New Roman" w:hAnsi="Times New Roman"/>
          <w:sz w:val="28"/>
          <w:szCs w:val="28"/>
          <w:lang w:eastAsia="ru-RU"/>
        </w:rPr>
        <w:t>Если собственниками передаваемого земельного участка являются несколько лиц или заявителю оно передается по договору субаренды – к проверке должен быть представлен документ, подтверждающий согласие собственника/сособственников на заключение договора аренды/субаренды. Если передаваемый земельный участок принадлежит арендодателю на праве хозяйственного ведения/оперативного управления – к проверке должен быть представлен документ, подтверждающий согласие собственника на заключение договора аренды;</w:t>
      </w:r>
    </w:p>
    <w:bookmarkEnd w:id="2"/>
    <w:p w:rsidR="00292DFB" w:rsidRDefault="00292DFB" w:rsidP="00292DFB">
      <w:pPr>
        <w:tabs>
          <w:tab w:val="left" w:pos="0"/>
          <w:tab w:val="left" w:pos="851"/>
        </w:tabs>
        <w:spacing w:after="0" w:line="360" w:lineRule="auto"/>
        <w:ind w:firstLine="567"/>
        <w:jc w:val="both"/>
        <w:rPr>
          <w:rFonts w:ascii="Times New Roman" w:eastAsia="Times New Roman" w:hAnsi="Times New Roman"/>
          <w:sz w:val="28"/>
          <w:szCs w:val="28"/>
          <w:lang w:eastAsia="ru-RU"/>
        </w:rPr>
      </w:pPr>
      <w:r w:rsidRPr="0053578E">
        <w:rPr>
          <w:rFonts w:ascii="Times New Roman" w:eastAsia="Times New Roman" w:hAnsi="Times New Roman"/>
          <w:sz w:val="28"/>
          <w:szCs w:val="28"/>
          <w:lang w:eastAsia="ru-RU"/>
        </w:rPr>
        <w:t xml:space="preserve">в) копии документов на право владения и пользования сооружением, используемым для пункта технического осмотра, являющимся движимым имуществом (некапитальным сооружением) – копия договора купли-продажи/подряда/аренды/субаренды/дарения/лизинга, предметом которого является движимое имущество и в котором одной из сторон является Заявитель (с приложением договора аренды (в случае представления договора субаренды), акта приема-передачи по договору аренды/субаренды и приложений к договору аренды/субаренды (при наличии), содержащих </w:t>
      </w:r>
      <w:r w:rsidRPr="0053578E">
        <w:rPr>
          <w:rFonts w:ascii="Times New Roman" w:eastAsia="Times New Roman" w:hAnsi="Times New Roman"/>
          <w:sz w:val="28"/>
          <w:szCs w:val="28"/>
          <w:lang w:eastAsia="ru-RU"/>
        </w:rPr>
        <w:lastRenderedPageBreak/>
        <w:t>существенные условия договора, а также согласованного двумя сторонами плана размещения арендуемого некапитального сооружения на арендованном земельном участке). Если собственниками передаваемого сооружения являются несколько лиц или заявителю оно передается по договору субаренды – к проверке должен быть представлен документ, подтверждающий согласие собственника/сособственников на заключение договора аренды/субаренды. Если передаваемое сооружение принадлежит арендодателю на праве хозяйственного ведения/оперативного управления – к проверке должен быть представлен документ, подтверждающий согласие собственника на заключение договора аренды.</w:t>
      </w:r>
    </w:p>
    <w:bookmarkEnd w:id="1"/>
    <w:p w:rsidR="00414AD3" w:rsidRPr="00291C48" w:rsidRDefault="00414AD3" w:rsidP="00414AD3">
      <w:pPr>
        <w:tabs>
          <w:tab w:val="left" w:pos="0"/>
          <w:tab w:val="left" w:pos="851"/>
        </w:tabs>
        <w:spacing w:after="0" w:line="360" w:lineRule="auto"/>
        <w:ind w:firstLine="567"/>
        <w:jc w:val="both"/>
        <w:rPr>
          <w:rFonts w:ascii="Times New Roman" w:eastAsia="Times New Roman" w:hAnsi="Times New Roman"/>
          <w:sz w:val="28"/>
          <w:szCs w:val="28"/>
          <w:lang w:eastAsia="ru-RU"/>
        </w:rPr>
      </w:pPr>
    </w:p>
    <w:p w:rsidR="00414AD3" w:rsidRPr="00291C48" w:rsidRDefault="00414AD3" w:rsidP="00414AD3">
      <w:pPr>
        <w:tabs>
          <w:tab w:val="left" w:pos="0"/>
          <w:tab w:val="left" w:pos="851"/>
        </w:tabs>
        <w:spacing w:after="0" w:line="360" w:lineRule="auto"/>
        <w:ind w:firstLine="567"/>
        <w:jc w:val="both"/>
        <w:rPr>
          <w:rFonts w:ascii="Times New Roman" w:eastAsia="Times New Roman" w:hAnsi="Times New Roman"/>
          <w:i/>
          <w:sz w:val="28"/>
          <w:szCs w:val="28"/>
          <w:u w:val="single"/>
          <w:lang w:eastAsia="ru-RU"/>
        </w:rPr>
      </w:pPr>
      <w:r w:rsidRPr="00291C48">
        <w:rPr>
          <w:rFonts w:ascii="Times New Roman" w:eastAsia="Times New Roman" w:hAnsi="Times New Roman"/>
          <w:i/>
          <w:sz w:val="28"/>
          <w:szCs w:val="28"/>
          <w:u w:val="single"/>
          <w:lang w:eastAsia="ru-RU"/>
        </w:rPr>
        <w:t>Необходимо обратить внимание:</w:t>
      </w:r>
    </w:p>
    <w:p w:rsidR="00414AD3" w:rsidRPr="00291C48" w:rsidRDefault="00414AD3" w:rsidP="00414AD3">
      <w:pPr>
        <w:numPr>
          <w:ilvl w:val="3"/>
          <w:numId w:val="1"/>
        </w:numPr>
        <w:tabs>
          <w:tab w:val="left" w:pos="0"/>
          <w:tab w:val="left" w:pos="851"/>
        </w:tabs>
        <w:spacing w:after="0" w:line="360" w:lineRule="auto"/>
        <w:ind w:left="0" w:firstLine="567"/>
        <w:jc w:val="both"/>
        <w:rPr>
          <w:rFonts w:ascii="Times New Roman" w:eastAsia="Times New Roman" w:hAnsi="Times New Roman"/>
          <w:sz w:val="28"/>
          <w:szCs w:val="28"/>
          <w:lang w:eastAsia="ru-RU"/>
        </w:rPr>
      </w:pPr>
      <w:r w:rsidRPr="00291C48">
        <w:rPr>
          <w:rFonts w:ascii="Times New Roman" w:eastAsia="Times New Roman" w:hAnsi="Times New Roman"/>
          <w:sz w:val="28"/>
          <w:szCs w:val="28"/>
          <w:lang w:eastAsia="ru-RU"/>
        </w:rPr>
        <w:t>Договоры, предметом которых являются движимое или недвижимое имущество, должны содержать следующие существенные условия:</w:t>
      </w:r>
    </w:p>
    <w:p w:rsidR="00292DFB" w:rsidRPr="00292DFB" w:rsidRDefault="00292DFB" w:rsidP="00292DFB">
      <w:pPr>
        <w:tabs>
          <w:tab w:val="left" w:pos="0"/>
          <w:tab w:val="left" w:pos="851"/>
        </w:tabs>
        <w:spacing w:after="0" w:line="360" w:lineRule="auto"/>
        <w:jc w:val="both"/>
        <w:rPr>
          <w:rFonts w:ascii="Times New Roman" w:eastAsia="Times New Roman" w:hAnsi="Times New Roman"/>
          <w:sz w:val="28"/>
          <w:szCs w:val="28"/>
          <w:lang w:eastAsia="ru-RU"/>
        </w:rPr>
      </w:pPr>
      <w:bookmarkStart w:id="3" w:name="_Hlk105577594"/>
      <w:r w:rsidRPr="0053578E">
        <w:rPr>
          <w:rFonts w:ascii="Times New Roman" w:eastAsia="Times New Roman" w:hAnsi="Times New Roman"/>
          <w:sz w:val="28"/>
          <w:szCs w:val="28"/>
          <w:lang w:eastAsia="ru-RU"/>
        </w:rPr>
        <w:tab/>
        <w:t>- предмет договора (точное описание объекта, в отношении которого заключен договор – адрес местонахождения (в отношении недвижимого имущества - адрес местонахождения в соответствии с ЕГРН), кадастровый номер (в отношении недвижимого имущества), арендуемая площадь. Рекомендуется включать в договор характеристики объекта - наличие систем инженерно-технического обеспечения, предназначенных для выполнения функций отопления, освещения, электроснабжения, связи);</w:t>
      </w:r>
    </w:p>
    <w:bookmarkEnd w:id="3"/>
    <w:p w:rsidR="00414AD3" w:rsidRPr="00291C48" w:rsidRDefault="00414AD3" w:rsidP="00414AD3">
      <w:pPr>
        <w:tabs>
          <w:tab w:val="left" w:pos="0"/>
          <w:tab w:val="left" w:pos="851"/>
        </w:tabs>
        <w:spacing w:after="0" w:line="360" w:lineRule="auto"/>
        <w:ind w:firstLine="567"/>
        <w:jc w:val="both"/>
        <w:rPr>
          <w:rFonts w:ascii="Times New Roman" w:eastAsia="Times New Roman" w:hAnsi="Times New Roman"/>
          <w:sz w:val="28"/>
          <w:szCs w:val="28"/>
          <w:lang w:eastAsia="ru-RU"/>
        </w:rPr>
      </w:pPr>
      <w:r w:rsidRPr="00291C48">
        <w:rPr>
          <w:rFonts w:ascii="Times New Roman" w:eastAsia="Times New Roman" w:hAnsi="Times New Roman"/>
          <w:sz w:val="28"/>
          <w:szCs w:val="28"/>
          <w:lang w:eastAsia="ru-RU"/>
        </w:rPr>
        <w:t>- размер арендной платы или цена имущества в случае продажи;</w:t>
      </w:r>
    </w:p>
    <w:p w:rsidR="00414AD3" w:rsidRPr="00291C48" w:rsidRDefault="00414AD3" w:rsidP="00414AD3">
      <w:pPr>
        <w:tabs>
          <w:tab w:val="left" w:pos="0"/>
          <w:tab w:val="left" w:pos="851"/>
        </w:tabs>
        <w:spacing w:after="0" w:line="360" w:lineRule="auto"/>
        <w:ind w:firstLine="567"/>
        <w:jc w:val="both"/>
        <w:rPr>
          <w:rFonts w:ascii="Times New Roman" w:eastAsia="Times New Roman" w:hAnsi="Times New Roman"/>
          <w:sz w:val="28"/>
          <w:szCs w:val="28"/>
          <w:lang w:eastAsia="ru-RU"/>
        </w:rPr>
      </w:pPr>
      <w:r w:rsidRPr="00291C48">
        <w:rPr>
          <w:rFonts w:ascii="Times New Roman" w:eastAsia="Times New Roman" w:hAnsi="Times New Roman"/>
          <w:sz w:val="28"/>
          <w:szCs w:val="28"/>
          <w:lang w:eastAsia="ru-RU"/>
        </w:rPr>
        <w:t>- срок действия договора</w:t>
      </w:r>
      <w:r w:rsidRPr="00291C48">
        <w:t xml:space="preserve"> </w:t>
      </w:r>
      <w:r w:rsidRPr="00291C48">
        <w:rPr>
          <w:rFonts w:ascii="Times New Roman" w:eastAsia="Times New Roman" w:hAnsi="Times New Roman"/>
          <w:sz w:val="28"/>
          <w:szCs w:val="28"/>
          <w:lang w:eastAsia="ru-RU"/>
        </w:rPr>
        <w:t>(договор аренды недвижимого имущества, заключенный на срок не менее года, подлежит государственной регистрации и считается заключенным с момента такой регистрации</w:t>
      </w:r>
      <w:r w:rsidRPr="00291C48">
        <w:rPr>
          <w:rStyle w:val="a5"/>
          <w:rFonts w:ascii="Times New Roman" w:eastAsia="Times New Roman" w:hAnsi="Times New Roman"/>
          <w:sz w:val="28"/>
          <w:szCs w:val="28"/>
          <w:lang w:eastAsia="ru-RU"/>
        </w:rPr>
        <w:footnoteReference w:id="6"/>
      </w:r>
      <w:r w:rsidRPr="00291C48">
        <w:rPr>
          <w:rFonts w:ascii="Times New Roman" w:eastAsia="Times New Roman" w:hAnsi="Times New Roman"/>
          <w:sz w:val="28"/>
          <w:szCs w:val="28"/>
          <w:lang w:eastAsia="ru-RU"/>
        </w:rPr>
        <w:t>).</w:t>
      </w:r>
    </w:p>
    <w:p w:rsidR="00414AD3" w:rsidRPr="00291C48" w:rsidRDefault="00414AD3" w:rsidP="00414AD3">
      <w:pPr>
        <w:tabs>
          <w:tab w:val="left" w:pos="0"/>
          <w:tab w:val="left" w:pos="851"/>
        </w:tabs>
        <w:spacing w:after="0" w:line="360" w:lineRule="auto"/>
        <w:ind w:firstLine="567"/>
        <w:jc w:val="both"/>
        <w:rPr>
          <w:rFonts w:ascii="Times New Roman" w:eastAsia="Times New Roman" w:hAnsi="Times New Roman"/>
          <w:sz w:val="28"/>
          <w:szCs w:val="28"/>
          <w:lang w:eastAsia="ru-RU"/>
        </w:rPr>
      </w:pPr>
      <w:r w:rsidRPr="00291C48">
        <w:rPr>
          <w:rFonts w:ascii="Times New Roman" w:eastAsia="Times New Roman" w:hAnsi="Times New Roman"/>
          <w:sz w:val="28"/>
          <w:szCs w:val="28"/>
          <w:lang w:eastAsia="ru-RU"/>
        </w:rPr>
        <w:t>2. Адрес пункта технического осмотра, указываемый в заявлении, должен:</w:t>
      </w:r>
    </w:p>
    <w:p w:rsidR="000F4948" w:rsidRPr="00291C48" w:rsidRDefault="000F4948" w:rsidP="000F4948">
      <w:pPr>
        <w:tabs>
          <w:tab w:val="left" w:pos="0"/>
          <w:tab w:val="left" w:pos="851"/>
        </w:tabs>
        <w:spacing w:after="0" w:line="360" w:lineRule="auto"/>
        <w:ind w:firstLine="567"/>
        <w:jc w:val="both"/>
        <w:rPr>
          <w:rFonts w:ascii="Times New Roman" w:eastAsia="Times New Roman" w:hAnsi="Times New Roman"/>
          <w:sz w:val="28"/>
          <w:szCs w:val="28"/>
          <w:lang w:eastAsia="ru-RU"/>
        </w:rPr>
      </w:pPr>
      <w:r w:rsidRPr="00291C48">
        <w:rPr>
          <w:rFonts w:ascii="Times New Roman" w:eastAsia="Times New Roman" w:hAnsi="Times New Roman"/>
          <w:sz w:val="28"/>
          <w:szCs w:val="28"/>
          <w:lang w:eastAsia="ru-RU"/>
        </w:rPr>
        <w:lastRenderedPageBreak/>
        <w:t>-  включать в себя, в том числе, наименование элемента улично-дорожной сети и (или) наименование элемента планировочной структуры (при необходимости), а также цифровое и (или) буквенно-цифровое обозначение объекта адресации, позволяющее его идентифицировать;</w:t>
      </w:r>
    </w:p>
    <w:p w:rsidR="00414AD3" w:rsidRPr="00291C48" w:rsidRDefault="00414AD3" w:rsidP="00414AD3">
      <w:pPr>
        <w:tabs>
          <w:tab w:val="left" w:pos="0"/>
          <w:tab w:val="left" w:pos="851"/>
        </w:tabs>
        <w:spacing w:after="0" w:line="360" w:lineRule="auto"/>
        <w:ind w:firstLine="567"/>
        <w:jc w:val="both"/>
        <w:rPr>
          <w:rFonts w:ascii="Times New Roman" w:eastAsia="Times New Roman" w:hAnsi="Times New Roman"/>
          <w:sz w:val="28"/>
          <w:szCs w:val="28"/>
          <w:lang w:eastAsia="ru-RU"/>
        </w:rPr>
      </w:pPr>
      <w:r w:rsidRPr="00291C48">
        <w:rPr>
          <w:rFonts w:ascii="Times New Roman" w:eastAsia="Times New Roman" w:hAnsi="Times New Roman"/>
          <w:sz w:val="28"/>
          <w:szCs w:val="28"/>
          <w:lang w:eastAsia="ru-RU"/>
        </w:rPr>
        <w:t>- соответствовать в полном объеме адресу здания, сооружения или земельного участка, указанному в Выписке из Единого государственного реестра прав на недвижимое имущество и сделок с ним (ЕГРН);</w:t>
      </w:r>
    </w:p>
    <w:p w:rsidR="000F4948" w:rsidRPr="00291C48" w:rsidRDefault="000F4948" w:rsidP="000F4948">
      <w:pPr>
        <w:tabs>
          <w:tab w:val="left" w:pos="0"/>
          <w:tab w:val="left" w:pos="851"/>
        </w:tabs>
        <w:spacing w:after="0" w:line="360" w:lineRule="auto"/>
        <w:ind w:firstLine="567"/>
        <w:jc w:val="both"/>
        <w:rPr>
          <w:rFonts w:ascii="Times New Roman" w:eastAsia="Times New Roman" w:hAnsi="Times New Roman"/>
          <w:sz w:val="28"/>
          <w:szCs w:val="28"/>
          <w:lang w:eastAsia="ru-RU"/>
        </w:rPr>
      </w:pPr>
      <w:r w:rsidRPr="00291C48">
        <w:rPr>
          <w:rFonts w:ascii="Times New Roman" w:eastAsia="Times New Roman" w:hAnsi="Times New Roman"/>
          <w:sz w:val="28"/>
          <w:szCs w:val="28"/>
          <w:lang w:eastAsia="ru-RU"/>
        </w:rPr>
        <w:t>- соответствовать в полном объеме адресу объекта недвижимости, указанному в договоре аренды/субаренды, предметом которого является сооружение/помещение/здание или земельный участок.</w:t>
      </w:r>
    </w:p>
    <w:p w:rsidR="000F4948" w:rsidRPr="00291C48" w:rsidRDefault="000F4948" w:rsidP="000F4948">
      <w:pPr>
        <w:tabs>
          <w:tab w:val="left" w:pos="0"/>
          <w:tab w:val="left" w:pos="851"/>
        </w:tabs>
        <w:spacing w:after="0" w:line="360" w:lineRule="auto"/>
        <w:ind w:firstLine="567"/>
        <w:jc w:val="both"/>
        <w:rPr>
          <w:rFonts w:ascii="Times New Roman" w:eastAsia="Times New Roman" w:hAnsi="Times New Roman"/>
          <w:sz w:val="28"/>
          <w:szCs w:val="28"/>
          <w:lang w:eastAsia="ru-RU"/>
        </w:rPr>
      </w:pPr>
      <w:r w:rsidRPr="00291C48">
        <w:rPr>
          <w:rFonts w:ascii="Times New Roman" w:eastAsia="Times New Roman" w:hAnsi="Times New Roman"/>
          <w:sz w:val="28"/>
          <w:szCs w:val="28"/>
          <w:lang w:eastAsia="ru-RU"/>
        </w:rPr>
        <w:t>3. Производственные помещения или сооружения, в которых размещаются диагностические линии, въездные и выездные ворота, площадки для проверки тормозных систем транспортных средств в дорожных условиях, эстакады, осмотровые канавы, платформенные подъемники под колеса, должны соответствовать минимальным характеристикам, установленным Требованиями к производственно-технической базе операторов технического осмотра, утвержденными приказом Минтранса России от 9 июля 2020 г. № 232,</w:t>
      </w:r>
      <w:r w:rsidRPr="00291C48">
        <w:t xml:space="preserve"> </w:t>
      </w:r>
      <w:r w:rsidRPr="00291C48">
        <w:rPr>
          <w:rFonts w:ascii="Times New Roman" w:eastAsia="Times New Roman" w:hAnsi="Times New Roman"/>
          <w:sz w:val="28"/>
          <w:szCs w:val="28"/>
          <w:lang w:eastAsia="ru-RU"/>
        </w:rPr>
        <w:t xml:space="preserve">в зависимости от категорий транспортных средств, входящих в область аккредитации ПТО. </w:t>
      </w:r>
    </w:p>
    <w:p w:rsidR="000F4948" w:rsidRPr="00291C48" w:rsidRDefault="000F4948" w:rsidP="000F4948">
      <w:pPr>
        <w:tabs>
          <w:tab w:val="left" w:pos="0"/>
          <w:tab w:val="left" w:pos="851"/>
        </w:tabs>
        <w:spacing w:after="0" w:line="360" w:lineRule="auto"/>
        <w:ind w:firstLine="567"/>
        <w:jc w:val="both"/>
        <w:rPr>
          <w:rFonts w:ascii="Times New Roman" w:eastAsia="Times New Roman" w:hAnsi="Times New Roman"/>
          <w:sz w:val="28"/>
          <w:szCs w:val="28"/>
          <w:lang w:eastAsia="ru-RU"/>
        </w:rPr>
      </w:pPr>
      <w:r w:rsidRPr="00291C48">
        <w:rPr>
          <w:rFonts w:ascii="Times New Roman" w:eastAsia="Times New Roman" w:hAnsi="Times New Roman"/>
          <w:sz w:val="28"/>
          <w:szCs w:val="28"/>
          <w:lang w:eastAsia="ru-RU"/>
        </w:rPr>
        <w:t xml:space="preserve">Замер ширины и длины производственного помещения или сооружения, в которых размещаются диагностические линии пункта технического осмотра, осуществляется между стенами помещения или сооружения (в случае если помещение или сооружение целиком используется оператором технического осмотра на законном основании), или между границами арендуемой оператором технического осмотра площади производственного помещения. </w:t>
      </w:r>
    </w:p>
    <w:p w:rsidR="000F4948" w:rsidRPr="00291C48" w:rsidRDefault="000F4948" w:rsidP="000F4948">
      <w:pPr>
        <w:tabs>
          <w:tab w:val="left" w:pos="0"/>
          <w:tab w:val="left" w:pos="851"/>
        </w:tabs>
        <w:spacing w:after="0" w:line="360" w:lineRule="auto"/>
        <w:ind w:firstLine="567"/>
        <w:jc w:val="both"/>
        <w:rPr>
          <w:rFonts w:ascii="Times New Roman" w:eastAsia="Times New Roman" w:hAnsi="Times New Roman"/>
          <w:sz w:val="28"/>
          <w:szCs w:val="28"/>
          <w:lang w:eastAsia="ru-RU"/>
        </w:rPr>
      </w:pPr>
      <w:r w:rsidRPr="00291C48">
        <w:rPr>
          <w:rFonts w:ascii="Times New Roman" w:eastAsia="Times New Roman" w:hAnsi="Times New Roman"/>
          <w:sz w:val="28"/>
          <w:szCs w:val="28"/>
          <w:lang w:eastAsia="ru-RU"/>
        </w:rPr>
        <w:t xml:space="preserve">Высота производственного помещения или сооружения измеряется от пола помещения или сооружения до нижней точки несущих потолочных конструкций или потолка в помещениях или сооружениях, где располагаются диагностические линии. </w:t>
      </w:r>
    </w:p>
    <w:p w:rsidR="000F4948" w:rsidRPr="00291C48" w:rsidRDefault="000F4948" w:rsidP="000F4948">
      <w:pPr>
        <w:tabs>
          <w:tab w:val="left" w:pos="0"/>
          <w:tab w:val="left" w:pos="851"/>
        </w:tabs>
        <w:spacing w:after="0" w:line="360" w:lineRule="auto"/>
        <w:ind w:firstLine="567"/>
        <w:jc w:val="both"/>
        <w:rPr>
          <w:rFonts w:ascii="Times New Roman" w:eastAsia="Times New Roman" w:hAnsi="Times New Roman"/>
          <w:sz w:val="28"/>
          <w:szCs w:val="28"/>
          <w:lang w:eastAsia="ru-RU"/>
        </w:rPr>
      </w:pPr>
      <w:r w:rsidRPr="00291C48">
        <w:rPr>
          <w:rFonts w:ascii="Times New Roman" w:eastAsia="Times New Roman" w:hAnsi="Times New Roman"/>
          <w:sz w:val="28"/>
          <w:szCs w:val="28"/>
          <w:lang w:eastAsia="ru-RU"/>
        </w:rPr>
        <w:lastRenderedPageBreak/>
        <w:t xml:space="preserve">Замер длины, ширины и высоты производственного помещения или сооружения осуществляется на каждой диагностической линии пункта технического осмотра. </w:t>
      </w:r>
    </w:p>
    <w:p w:rsidR="000F4948" w:rsidRPr="00291C48" w:rsidRDefault="000F4948" w:rsidP="000F4948">
      <w:pPr>
        <w:tabs>
          <w:tab w:val="left" w:pos="0"/>
          <w:tab w:val="left" w:pos="851"/>
        </w:tabs>
        <w:spacing w:after="0" w:line="360" w:lineRule="auto"/>
        <w:ind w:firstLine="567"/>
        <w:jc w:val="both"/>
        <w:rPr>
          <w:rFonts w:ascii="Times New Roman" w:eastAsia="Times New Roman" w:hAnsi="Times New Roman"/>
          <w:sz w:val="28"/>
          <w:szCs w:val="28"/>
          <w:lang w:eastAsia="ru-RU"/>
        </w:rPr>
      </w:pPr>
      <w:r w:rsidRPr="00291C48">
        <w:rPr>
          <w:rFonts w:ascii="Times New Roman" w:eastAsia="Times New Roman" w:hAnsi="Times New Roman"/>
          <w:sz w:val="28"/>
          <w:szCs w:val="28"/>
          <w:lang w:eastAsia="ru-RU"/>
        </w:rPr>
        <w:t>Замер ширины въездных и выездных ворот проводится в их открытом состоянии, путем измерения минимального расстояния от граничной линии с одной стороны до граничной линии с другой стороны (створ ворот), а замер высоты – путем измерения минимального расстояния от поверхности качения колес транспортных средств до верхней горизонтальной граничной линии, проведенной по нижней точке притолоки ворот распашного типа или нижним краем подъемных ворот.</w:t>
      </w:r>
    </w:p>
    <w:p w:rsidR="000F4948" w:rsidRPr="00291C48" w:rsidRDefault="000F4948" w:rsidP="000F4948">
      <w:pPr>
        <w:tabs>
          <w:tab w:val="left" w:pos="0"/>
          <w:tab w:val="left" w:pos="851"/>
        </w:tabs>
        <w:spacing w:after="0" w:line="360" w:lineRule="auto"/>
        <w:ind w:firstLine="567"/>
        <w:jc w:val="both"/>
        <w:rPr>
          <w:rFonts w:ascii="Times New Roman" w:eastAsia="Times New Roman" w:hAnsi="Times New Roman"/>
          <w:sz w:val="28"/>
          <w:szCs w:val="28"/>
          <w:lang w:eastAsia="ru-RU"/>
        </w:rPr>
      </w:pPr>
      <w:r w:rsidRPr="00291C48">
        <w:rPr>
          <w:rFonts w:ascii="Times New Roman" w:eastAsia="Times New Roman" w:hAnsi="Times New Roman"/>
          <w:sz w:val="28"/>
          <w:szCs w:val="28"/>
          <w:lang w:eastAsia="ru-RU"/>
        </w:rPr>
        <w:t xml:space="preserve">4. Здания или сооружения, используемые для пункта технического осмотра, должны включать в себя сети инженерно-технического обеспечения и системы инженерно-технического обеспечения путем наличия в них: </w:t>
      </w:r>
    </w:p>
    <w:p w:rsidR="000F4948" w:rsidRPr="00291C48" w:rsidRDefault="000F4948" w:rsidP="000F4948">
      <w:pPr>
        <w:tabs>
          <w:tab w:val="left" w:pos="0"/>
          <w:tab w:val="left" w:pos="851"/>
        </w:tabs>
        <w:spacing w:after="0" w:line="360" w:lineRule="auto"/>
        <w:ind w:firstLine="567"/>
        <w:jc w:val="both"/>
        <w:rPr>
          <w:rFonts w:ascii="Times New Roman" w:eastAsia="Times New Roman" w:hAnsi="Times New Roman"/>
          <w:sz w:val="28"/>
          <w:szCs w:val="28"/>
          <w:lang w:eastAsia="ru-RU"/>
        </w:rPr>
      </w:pPr>
      <w:r w:rsidRPr="00291C48">
        <w:rPr>
          <w:rFonts w:ascii="Times New Roman" w:eastAsia="Times New Roman" w:hAnsi="Times New Roman"/>
          <w:sz w:val="28"/>
          <w:szCs w:val="28"/>
          <w:lang w:eastAsia="ru-RU"/>
        </w:rPr>
        <w:t>- устройств, предназначенных для передачи тепловой энергии и теплоносителя от централизованных или локальных источников тепловой энергии,</w:t>
      </w:r>
      <w:r w:rsidRPr="00291C48">
        <w:t xml:space="preserve"> </w:t>
      </w:r>
      <w:r w:rsidRPr="00291C48">
        <w:rPr>
          <w:rFonts w:ascii="Times New Roman" w:eastAsia="Times New Roman" w:hAnsi="Times New Roman"/>
          <w:sz w:val="28"/>
          <w:szCs w:val="28"/>
          <w:lang w:eastAsia="ru-RU"/>
        </w:rPr>
        <w:t xml:space="preserve">обеспечивающих соблюдение температурного режима работы средств технического диагностирования; </w:t>
      </w:r>
    </w:p>
    <w:p w:rsidR="000F4948" w:rsidRPr="00291C48" w:rsidRDefault="000F4948" w:rsidP="000F4948">
      <w:pPr>
        <w:tabs>
          <w:tab w:val="left" w:pos="0"/>
          <w:tab w:val="left" w:pos="851"/>
        </w:tabs>
        <w:spacing w:after="0" w:line="360" w:lineRule="auto"/>
        <w:ind w:firstLine="567"/>
        <w:jc w:val="both"/>
        <w:rPr>
          <w:rFonts w:ascii="Times New Roman" w:eastAsia="Times New Roman" w:hAnsi="Times New Roman"/>
          <w:sz w:val="28"/>
          <w:szCs w:val="28"/>
          <w:lang w:eastAsia="ru-RU"/>
        </w:rPr>
      </w:pPr>
      <w:r w:rsidRPr="00291C48">
        <w:rPr>
          <w:rFonts w:ascii="Times New Roman" w:eastAsia="Times New Roman" w:hAnsi="Times New Roman"/>
          <w:sz w:val="28"/>
          <w:szCs w:val="28"/>
          <w:lang w:eastAsia="ru-RU"/>
        </w:rPr>
        <w:t>- искусственного освещения помещения светильниками, лампами, и т.д. в соответствии с санитарными нормами;</w:t>
      </w:r>
    </w:p>
    <w:p w:rsidR="000F4948" w:rsidRPr="00291C48" w:rsidRDefault="000F4948" w:rsidP="000F4948">
      <w:pPr>
        <w:tabs>
          <w:tab w:val="left" w:pos="0"/>
          <w:tab w:val="left" w:pos="851"/>
        </w:tabs>
        <w:spacing w:after="0" w:line="360" w:lineRule="auto"/>
        <w:ind w:firstLine="567"/>
        <w:jc w:val="both"/>
        <w:rPr>
          <w:rFonts w:ascii="Times New Roman" w:eastAsia="Times New Roman" w:hAnsi="Times New Roman"/>
          <w:sz w:val="28"/>
          <w:szCs w:val="28"/>
          <w:lang w:eastAsia="ru-RU"/>
        </w:rPr>
      </w:pPr>
      <w:r w:rsidRPr="00291C48">
        <w:rPr>
          <w:rFonts w:ascii="Times New Roman" w:eastAsia="Times New Roman" w:hAnsi="Times New Roman"/>
          <w:sz w:val="28"/>
          <w:szCs w:val="28"/>
          <w:lang w:eastAsia="ru-RU"/>
        </w:rPr>
        <w:t xml:space="preserve">- централизованной системы электроснабжения или автономного источника электроснабжения; </w:t>
      </w:r>
    </w:p>
    <w:p w:rsidR="000F4948" w:rsidRPr="00291C48" w:rsidRDefault="000F4948" w:rsidP="000F4948">
      <w:pPr>
        <w:tabs>
          <w:tab w:val="left" w:pos="0"/>
          <w:tab w:val="left" w:pos="851"/>
        </w:tabs>
        <w:spacing w:after="0" w:line="360" w:lineRule="auto"/>
        <w:ind w:firstLine="567"/>
        <w:jc w:val="both"/>
        <w:rPr>
          <w:rFonts w:ascii="Times New Roman" w:eastAsia="Times New Roman" w:hAnsi="Times New Roman"/>
          <w:sz w:val="28"/>
          <w:szCs w:val="28"/>
          <w:lang w:eastAsia="ru-RU"/>
        </w:rPr>
      </w:pPr>
      <w:r w:rsidRPr="00291C48">
        <w:rPr>
          <w:rFonts w:ascii="Times New Roman" w:eastAsia="Times New Roman" w:hAnsi="Times New Roman"/>
          <w:sz w:val="28"/>
          <w:szCs w:val="28"/>
          <w:lang w:eastAsia="ru-RU"/>
        </w:rPr>
        <w:t>- проводного или беспроводного доступа в информационно-телекоммуникационную сеть Интернет.</w:t>
      </w:r>
    </w:p>
    <w:p w:rsidR="00C02534" w:rsidRPr="00291C48" w:rsidRDefault="00C02534" w:rsidP="000F4948">
      <w:pPr>
        <w:tabs>
          <w:tab w:val="left" w:pos="0"/>
          <w:tab w:val="left" w:pos="851"/>
        </w:tabs>
        <w:spacing w:after="0" w:line="360" w:lineRule="auto"/>
        <w:jc w:val="both"/>
        <w:rPr>
          <w:rFonts w:ascii="Times New Roman" w:eastAsia="Times New Roman" w:hAnsi="Times New Roman"/>
          <w:sz w:val="28"/>
          <w:szCs w:val="28"/>
          <w:lang w:eastAsia="ru-RU"/>
        </w:rPr>
      </w:pPr>
    </w:p>
    <w:p w:rsidR="00414AD3" w:rsidRPr="00291C48" w:rsidRDefault="00414AD3" w:rsidP="00414AD3">
      <w:pPr>
        <w:tabs>
          <w:tab w:val="left" w:pos="0"/>
          <w:tab w:val="left" w:pos="851"/>
        </w:tabs>
        <w:spacing w:after="0" w:line="360" w:lineRule="auto"/>
        <w:ind w:firstLine="567"/>
        <w:jc w:val="both"/>
        <w:rPr>
          <w:rFonts w:ascii="Times New Roman" w:eastAsia="Times New Roman" w:hAnsi="Times New Roman"/>
          <w:i/>
          <w:sz w:val="28"/>
          <w:szCs w:val="28"/>
          <w:lang w:eastAsia="ru-RU"/>
        </w:rPr>
      </w:pPr>
      <w:r w:rsidRPr="00291C48">
        <w:rPr>
          <w:rFonts w:ascii="Times New Roman" w:eastAsia="Times New Roman" w:hAnsi="Times New Roman"/>
          <w:b/>
          <w:sz w:val="28"/>
          <w:szCs w:val="28"/>
          <w:lang w:eastAsia="ru-RU"/>
        </w:rPr>
        <w:t xml:space="preserve">№ 4 Копии документов на средства технического диагностирования на каждую диагностическую линию, размещенную на добавляемом пункте технического осмотра </w:t>
      </w:r>
      <w:r w:rsidRPr="00291C48">
        <w:rPr>
          <w:rFonts w:ascii="Times New Roman" w:eastAsia="Times New Roman" w:hAnsi="Times New Roman"/>
          <w:i/>
          <w:sz w:val="28"/>
          <w:szCs w:val="28"/>
          <w:lang w:eastAsia="ru-RU"/>
        </w:rPr>
        <w:t>(компоновать документы необходимо в отношении каждой диагностической линии):</w:t>
      </w:r>
    </w:p>
    <w:p w:rsidR="00292DFB" w:rsidRPr="00897AB8" w:rsidRDefault="00292DFB" w:rsidP="00292DFB">
      <w:pPr>
        <w:tabs>
          <w:tab w:val="left" w:pos="0"/>
          <w:tab w:val="left" w:pos="851"/>
        </w:tabs>
        <w:spacing w:after="0" w:line="360" w:lineRule="auto"/>
        <w:ind w:firstLine="567"/>
        <w:jc w:val="both"/>
        <w:rPr>
          <w:rFonts w:ascii="Times New Roman" w:eastAsia="Times New Roman" w:hAnsi="Times New Roman"/>
          <w:sz w:val="28"/>
          <w:szCs w:val="28"/>
          <w:lang w:eastAsia="ru-RU"/>
        </w:rPr>
      </w:pPr>
      <w:r w:rsidRPr="00897AB8">
        <w:rPr>
          <w:rFonts w:ascii="Times New Roman" w:eastAsia="Times New Roman" w:hAnsi="Times New Roman"/>
          <w:sz w:val="28"/>
          <w:szCs w:val="28"/>
          <w:lang w:eastAsia="ru-RU"/>
        </w:rPr>
        <w:t xml:space="preserve">- в отношении каждого средства технического диагностирования, необходимого для проверки категорий транспортных средств, включенных в </w:t>
      </w:r>
      <w:r w:rsidRPr="00897AB8">
        <w:rPr>
          <w:rFonts w:ascii="Times New Roman" w:eastAsia="Times New Roman" w:hAnsi="Times New Roman"/>
          <w:sz w:val="28"/>
          <w:szCs w:val="28"/>
          <w:lang w:eastAsia="ru-RU"/>
        </w:rPr>
        <w:lastRenderedPageBreak/>
        <w:t xml:space="preserve">область аккредитации пункта технического осмотра, указанного в заявлении, а также в отношении каждого средства фотофиксации транспортного средства - копия товарной накладной; универсального передаточного документа; товарного/кассового чека (в случае приобретения имущества индивидуальным предпринимателем); товарного/кассового чека и авансового отчета (в случае приобретения имущества юридическим лицом); инвентарной карточки учета основных средств; инвентаризационной описи; свидетельства о праве на наследство; решения суда; договора дарения/купли-продажи/ лизинга/аренды/субаренды, предусматривающего право владения и </w:t>
      </w:r>
      <w:r w:rsidRPr="0053578E">
        <w:rPr>
          <w:rFonts w:ascii="Times New Roman" w:eastAsia="Times New Roman" w:hAnsi="Times New Roman"/>
          <w:sz w:val="28"/>
          <w:szCs w:val="28"/>
          <w:lang w:eastAsia="ru-RU"/>
        </w:rPr>
        <w:t>пользования, (с приложением договора аренды (в случае представления договора субаренды), акта приема-передачи по договору аренды/субаренды и приложений к договору аренды/субаренды (при наличии), содержащих существенные условия договора). Если собственниками имущества, передаваемого по договору аренды, являются несколько лиц или заявителю оно передается по договору субаренды – к проверке должен быть представлен документ, подтверждающий согласие собственника/сособственников на заключение договора аренды/субаренды;</w:t>
      </w:r>
    </w:p>
    <w:p w:rsidR="000F4948" w:rsidRPr="00291C48" w:rsidRDefault="000F4948" w:rsidP="000F4948">
      <w:pPr>
        <w:tabs>
          <w:tab w:val="left" w:pos="0"/>
          <w:tab w:val="left" w:pos="851"/>
        </w:tabs>
        <w:spacing w:after="0" w:line="360" w:lineRule="auto"/>
        <w:ind w:firstLine="567"/>
        <w:jc w:val="both"/>
        <w:rPr>
          <w:rFonts w:ascii="Times New Roman" w:eastAsia="Times New Roman" w:hAnsi="Times New Roman"/>
          <w:sz w:val="28"/>
          <w:szCs w:val="28"/>
          <w:lang w:eastAsia="ru-RU"/>
        </w:rPr>
      </w:pPr>
      <w:r w:rsidRPr="00291C48">
        <w:rPr>
          <w:rFonts w:ascii="Times New Roman" w:eastAsia="Times New Roman" w:hAnsi="Times New Roman"/>
          <w:sz w:val="28"/>
          <w:szCs w:val="28"/>
          <w:lang w:eastAsia="ru-RU"/>
        </w:rPr>
        <w:t>- при необходимости копии паспортов или одобрений типа (иной технической и эксплуатационной документации) каждого средства технического диагностирования, а также средств фотофиксации</w:t>
      </w:r>
      <w:r w:rsidRPr="00291C48">
        <w:t xml:space="preserve"> </w:t>
      </w:r>
      <w:r w:rsidRPr="00291C48">
        <w:rPr>
          <w:rFonts w:ascii="Times New Roman" w:eastAsia="Times New Roman" w:hAnsi="Times New Roman"/>
          <w:sz w:val="28"/>
          <w:szCs w:val="28"/>
          <w:lang w:eastAsia="ru-RU"/>
        </w:rPr>
        <w:t>транспортного средства, содержащих сведения об их основных характеристиках, соответствующих приказу Минтранса России от 09.07.2020 г. № 232;</w:t>
      </w:r>
    </w:p>
    <w:p w:rsidR="000F4948" w:rsidRPr="00291C48" w:rsidRDefault="000F4948" w:rsidP="000F4948">
      <w:pPr>
        <w:tabs>
          <w:tab w:val="left" w:pos="0"/>
          <w:tab w:val="left" w:pos="851"/>
        </w:tabs>
        <w:spacing w:after="0" w:line="360" w:lineRule="auto"/>
        <w:ind w:firstLine="567"/>
        <w:jc w:val="both"/>
        <w:rPr>
          <w:rFonts w:ascii="Times New Roman" w:eastAsia="Times New Roman" w:hAnsi="Times New Roman"/>
          <w:sz w:val="28"/>
          <w:szCs w:val="28"/>
          <w:lang w:eastAsia="ru-RU"/>
        </w:rPr>
      </w:pPr>
      <w:r w:rsidRPr="00291C48">
        <w:rPr>
          <w:rFonts w:ascii="Times New Roman" w:eastAsia="Times New Roman" w:hAnsi="Times New Roman"/>
          <w:sz w:val="28"/>
          <w:szCs w:val="28"/>
          <w:lang w:eastAsia="ru-RU"/>
        </w:rPr>
        <w:t>- в отношении каждого платформенного подъемника под колеса (при их наличии в производственном помещении пункта технического осмотра)</w:t>
      </w:r>
      <w:r w:rsidRPr="00291C48">
        <w:t xml:space="preserve"> -</w:t>
      </w:r>
      <w:r w:rsidRPr="00291C48">
        <w:rPr>
          <w:rFonts w:ascii="Times New Roman" w:eastAsia="Times New Roman" w:hAnsi="Times New Roman"/>
          <w:sz w:val="28"/>
          <w:szCs w:val="28"/>
          <w:lang w:eastAsia="ru-RU"/>
        </w:rPr>
        <w:t xml:space="preserve">копии документов на право владения и пользования платформенного подъемника под колеса (копия договора купли-продажи/аренды/субаренды (с приложением акта приема-передачи и приложений (при наличии), содержащих существенные условия договора), предметом которого является платформенный подъемник под колеса и в котором одной из сторон является </w:t>
      </w:r>
      <w:r w:rsidRPr="00291C48">
        <w:rPr>
          <w:rFonts w:ascii="Times New Roman" w:eastAsia="Times New Roman" w:hAnsi="Times New Roman"/>
          <w:sz w:val="28"/>
          <w:szCs w:val="28"/>
          <w:lang w:eastAsia="ru-RU"/>
        </w:rPr>
        <w:lastRenderedPageBreak/>
        <w:t>Заявитель), и копии документов, подтверждающих соответствие платформенного подъемника под колеса требованиям пункта 7 Требований к ПТБ, утвержденных приказом Минтранса России от 09.07.2020 № 232 (технический паспорт или сертификат).</w:t>
      </w:r>
    </w:p>
    <w:p w:rsidR="000F4948" w:rsidRPr="00291C48" w:rsidRDefault="000F4948" w:rsidP="000F4948">
      <w:pPr>
        <w:tabs>
          <w:tab w:val="left" w:pos="0"/>
          <w:tab w:val="left" w:pos="851"/>
        </w:tabs>
        <w:spacing w:after="0" w:line="360" w:lineRule="auto"/>
        <w:ind w:firstLine="567"/>
        <w:jc w:val="both"/>
        <w:rPr>
          <w:rFonts w:ascii="Times New Roman" w:eastAsia="Times New Roman" w:hAnsi="Times New Roman"/>
          <w:sz w:val="28"/>
          <w:szCs w:val="28"/>
          <w:lang w:eastAsia="ru-RU"/>
        </w:rPr>
      </w:pPr>
      <w:r w:rsidRPr="00291C48">
        <w:rPr>
          <w:rFonts w:ascii="Times New Roman" w:eastAsia="Times New Roman" w:hAnsi="Times New Roman"/>
          <w:sz w:val="28"/>
          <w:szCs w:val="28"/>
          <w:lang w:eastAsia="ru-RU"/>
        </w:rPr>
        <w:t>- в отношении каждой осмотровой эстакады (при их наличии в производственном помещении пункта технического осмотра) – копии документов на право владения и пользования эстакады по адресу пункта технического осмотра (копия договора купли-продажи/ подряда/ аренды/субаренды/</w:t>
      </w:r>
      <w:r w:rsidRPr="00291C48" w:rsidDel="00A030B7">
        <w:rPr>
          <w:rFonts w:ascii="Times New Roman" w:eastAsia="Times New Roman" w:hAnsi="Times New Roman"/>
          <w:sz w:val="28"/>
          <w:szCs w:val="28"/>
          <w:lang w:eastAsia="ru-RU"/>
        </w:rPr>
        <w:t xml:space="preserve"> </w:t>
      </w:r>
      <w:r w:rsidRPr="00291C48">
        <w:rPr>
          <w:rFonts w:ascii="Times New Roman" w:eastAsia="Times New Roman" w:hAnsi="Times New Roman"/>
          <w:sz w:val="28"/>
          <w:szCs w:val="28"/>
          <w:lang w:eastAsia="ru-RU"/>
        </w:rPr>
        <w:t xml:space="preserve"> (с приложением акта приема-передачи и приложений (при наличии), содержащих существенные условия договора), предметом которого является эстакада и в котором одной из сторон является Заявитель), и копии документов, подтверждающих соответствие эстакады требованиям абзаца 3 пункта 8 Требований к ПТБ, утвержденных приказом Минтранса России от 09.07.2020 № 232 (технический паспорт или сертификат, или метрологическое заключение).</w:t>
      </w:r>
    </w:p>
    <w:p w:rsidR="000F4948" w:rsidRPr="00291C48" w:rsidRDefault="000F4948" w:rsidP="000F4948">
      <w:pPr>
        <w:tabs>
          <w:tab w:val="left" w:pos="0"/>
          <w:tab w:val="left" w:pos="851"/>
        </w:tabs>
        <w:spacing w:after="0" w:line="360" w:lineRule="auto"/>
        <w:ind w:firstLine="567"/>
        <w:jc w:val="both"/>
        <w:rPr>
          <w:rFonts w:ascii="Times New Roman" w:eastAsia="Times New Roman" w:hAnsi="Times New Roman"/>
          <w:i/>
          <w:sz w:val="28"/>
          <w:szCs w:val="28"/>
          <w:u w:val="single"/>
          <w:lang w:eastAsia="ru-RU"/>
        </w:rPr>
      </w:pPr>
    </w:p>
    <w:p w:rsidR="000F4948" w:rsidRPr="00291C48" w:rsidRDefault="000F4948" w:rsidP="000F4948">
      <w:pPr>
        <w:tabs>
          <w:tab w:val="left" w:pos="0"/>
          <w:tab w:val="left" w:pos="851"/>
        </w:tabs>
        <w:spacing w:after="0" w:line="360" w:lineRule="auto"/>
        <w:ind w:firstLine="567"/>
        <w:jc w:val="both"/>
        <w:rPr>
          <w:rFonts w:ascii="Times New Roman" w:eastAsia="Times New Roman" w:hAnsi="Times New Roman"/>
          <w:i/>
          <w:sz w:val="28"/>
          <w:szCs w:val="28"/>
          <w:u w:val="single"/>
          <w:lang w:eastAsia="ru-RU"/>
        </w:rPr>
      </w:pPr>
      <w:r w:rsidRPr="00291C48">
        <w:rPr>
          <w:rFonts w:ascii="Times New Roman" w:eastAsia="Times New Roman" w:hAnsi="Times New Roman"/>
          <w:i/>
          <w:sz w:val="28"/>
          <w:szCs w:val="28"/>
          <w:u w:val="single"/>
          <w:lang w:eastAsia="ru-RU"/>
        </w:rPr>
        <w:t>Необходимо обратить внимание:</w:t>
      </w:r>
    </w:p>
    <w:p w:rsidR="000F4948" w:rsidRPr="00291C48" w:rsidRDefault="000F4948" w:rsidP="000F4948">
      <w:pPr>
        <w:numPr>
          <w:ilvl w:val="0"/>
          <w:numId w:val="3"/>
        </w:numPr>
        <w:tabs>
          <w:tab w:val="left" w:pos="0"/>
          <w:tab w:val="left" w:pos="993"/>
        </w:tabs>
        <w:spacing w:after="0" w:line="360" w:lineRule="auto"/>
        <w:ind w:left="0" w:firstLine="567"/>
        <w:jc w:val="both"/>
        <w:rPr>
          <w:rFonts w:ascii="Times New Roman" w:eastAsia="Times New Roman" w:hAnsi="Times New Roman"/>
          <w:sz w:val="28"/>
          <w:szCs w:val="28"/>
          <w:lang w:eastAsia="ru-RU"/>
        </w:rPr>
      </w:pPr>
      <w:r w:rsidRPr="00291C48">
        <w:rPr>
          <w:rFonts w:ascii="Times New Roman" w:eastAsia="Times New Roman" w:hAnsi="Times New Roman"/>
          <w:sz w:val="28"/>
          <w:szCs w:val="28"/>
          <w:lang w:eastAsia="ru-RU"/>
        </w:rPr>
        <w:t>При указании заявителем в заявлении двух и более диагностических линий в ходе оценки соответствия требованиям аккредитации, проводимой в форме документарной и/или выездной проверки, проверяется следующее:</w:t>
      </w:r>
    </w:p>
    <w:p w:rsidR="000F4948" w:rsidRPr="00291C48" w:rsidRDefault="000F4948" w:rsidP="000F4948">
      <w:pPr>
        <w:tabs>
          <w:tab w:val="left" w:pos="0"/>
          <w:tab w:val="left" w:pos="993"/>
        </w:tabs>
        <w:spacing w:after="0" w:line="360" w:lineRule="auto"/>
        <w:ind w:firstLine="567"/>
        <w:jc w:val="both"/>
        <w:rPr>
          <w:rFonts w:ascii="Times New Roman" w:eastAsia="Times New Roman" w:hAnsi="Times New Roman"/>
          <w:sz w:val="28"/>
          <w:szCs w:val="28"/>
          <w:lang w:eastAsia="ru-RU"/>
        </w:rPr>
      </w:pPr>
      <w:r w:rsidRPr="00291C48">
        <w:rPr>
          <w:rFonts w:ascii="Times New Roman" w:eastAsia="Times New Roman" w:hAnsi="Times New Roman"/>
          <w:sz w:val="28"/>
          <w:szCs w:val="28"/>
          <w:lang w:eastAsia="ru-RU"/>
        </w:rPr>
        <w:t>- наличие на законном основании, предусматривающим право владения и пользования, одного полного комплекта средств технического диагностирования, обязательных для аккредитации на категории транспортных средств, указанных в области аккредитации пункта технического осмотра;</w:t>
      </w:r>
    </w:p>
    <w:p w:rsidR="000F4948" w:rsidRPr="00291C48" w:rsidRDefault="000F4948" w:rsidP="000F4948">
      <w:pPr>
        <w:tabs>
          <w:tab w:val="left" w:pos="0"/>
          <w:tab w:val="left" w:pos="993"/>
        </w:tabs>
        <w:spacing w:after="0" w:line="360" w:lineRule="auto"/>
        <w:ind w:firstLine="567"/>
        <w:jc w:val="both"/>
        <w:rPr>
          <w:rFonts w:ascii="Times New Roman" w:eastAsia="Times New Roman" w:hAnsi="Times New Roman"/>
          <w:sz w:val="28"/>
          <w:szCs w:val="28"/>
          <w:lang w:eastAsia="ru-RU"/>
        </w:rPr>
      </w:pPr>
      <w:r w:rsidRPr="00291C48">
        <w:rPr>
          <w:rFonts w:ascii="Times New Roman" w:eastAsia="Times New Roman" w:hAnsi="Times New Roman"/>
          <w:sz w:val="28"/>
          <w:szCs w:val="28"/>
          <w:lang w:eastAsia="ru-RU"/>
        </w:rPr>
        <w:t xml:space="preserve">- наличие, на законном основании, предусматривающим право владения и пользования, иных комплектов оборудования, за исключением средств контроля давления сжатого воздуха в пневматическом и пневмогидравлическом тормозных приводах; </w:t>
      </w:r>
      <w:proofErr w:type="spellStart"/>
      <w:r w:rsidRPr="00291C48">
        <w:rPr>
          <w:rFonts w:ascii="Times New Roman" w:eastAsia="Times New Roman" w:hAnsi="Times New Roman"/>
          <w:sz w:val="28"/>
          <w:szCs w:val="28"/>
          <w:lang w:eastAsia="ru-RU"/>
        </w:rPr>
        <w:t>нагружателя</w:t>
      </w:r>
      <w:proofErr w:type="spellEnd"/>
      <w:r w:rsidRPr="00291C48">
        <w:rPr>
          <w:rFonts w:ascii="Times New Roman" w:eastAsia="Times New Roman" w:hAnsi="Times New Roman"/>
          <w:sz w:val="28"/>
          <w:szCs w:val="28"/>
          <w:lang w:eastAsia="ru-RU"/>
        </w:rPr>
        <w:t xml:space="preserve"> сцепного устройства прицепов; прибора для измерения суммарного люфта в рулевом </w:t>
      </w:r>
      <w:r w:rsidRPr="00291C48">
        <w:rPr>
          <w:rFonts w:ascii="Times New Roman" w:eastAsia="Times New Roman" w:hAnsi="Times New Roman"/>
          <w:sz w:val="28"/>
          <w:szCs w:val="28"/>
          <w:lang w:eastAsia="ru-RU"/>
        </w:rPr>
        <w:lastRenderedPageBreak/>
        <w:t xml:space="preserve">управлении; прибора для проверки света фар; штангенциркуля (с линейкой для измерения глубин) или специального шаблона; газоанализатором; </w:t>
      </w:r>
      <w:proofErr w:type="spellStart"/>
      <w:r w:rsidRPr="00291C48">
        <w:rPr>
          <w:rFonts w:ascii="Times New Roman" w:eastAsia="Times New Roman" w:hAnsi="Times New Roman"/>
          <w:sz w:val="28"/>
          <w:szCs w:val="28"/>
          <w:lang w:eastAsia="ru-RU"/>
        </w:rPr>
        <w:t>дымомера</w:t>
      </w:r>
      <w:proofErr w:type="spellEnd"/>
      <w:r w:rsidRPr="00291C48">
        <w:rPr>
          <w:rFonts w:ascii="Times New Roman" w:eastAsia="Times New Roman" w:hAnsi="Times New Roman"/>
          <w:sz w:val="28"/>
          <w:szCs w:val="28"/>
          <w:lang w:eastAsia="ru-RU"/>
        </w:rPr>
        <w:t>; прибора для измерения частоты вращения коленчатого вала двигателя и температуры масла; универсального измерителя содержания загрязняющих веществ и дымности в отработавших газах; течеискателя для проверки герметичности газовой системы питания двигателей транспортных средств; прибором для проверки светопропускания стекол; линейкой (1м);</w:t>
      </w:r>
    </w:p>
    <w:p w:rsidR="00292DFB" w:rsidRPr="00292DFB" w:rsidRDefault="00292DFB" w:rsidP="00292DFB">
      <w:pPr>
        <w:tabs>
          <w:tab w:val="left" w:pos="0"/>
          <w:tab w:val="left" w:pos="993"/>
        </w:tabs>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292DFB">
        <w:rPr>
          <w:rFonts w:ascii="Times New Roman" w:eastAsia="Times New Roman" w:hAnsi="Times New Roman"/>
          <w:sz w:val="28"/>
          <w:szCs w:val="28"/>
          <w:lang w:eastAsia="ru-RU"/>
        </w:rPr>
        <w:t xml:space="preserve">- наличие на законном основании, предусматривающим право владения </w:t>
      </w:r>
      <w:r w:rsidRPr="0053578E">
        <w:rPr>
          <w:rFonts w:ascii="Times New Roman" w:eastAsia="Times New Roman" w:hAnsi="Times New Roman"/>
          <w:sz w:val="28"/>
          <w:szCs w:val="28"/>
          <w:lang w:eastAsia="ru-RU"/>
        </w:rPr>
        <w:t>и пользования, на каждой диагностической линии осмотровой канавы или платформенного подъемника под колеса или эстакады</w:t>
      </w:r>
      <w:r w:rsidRPr="0053578E">
        <w:rPr>
          <w:rFonts w:ascii="Times New Roman" w:eastAsia="Times New Roman" w:hAnsi="Times New Roman"/>
          <w:color w:val="000000"/>
          <w:sz w:val="28"/>
          <w:szCs w:val="28"/>
          <w:lang w:eastAsia="ru-RU"/>
        </w:rPr>
        <w:t xml:space="preserve">, соответствующих по грузоподъёмности области аккредитации Заявителя, </w:t>
      </w:r>
      <w:r w:rsidRPr="0053578E">
        <w:rPr>
          <w:rFonts w:ascii="Times New Roman" w:eastAsia="Times New Roman" w:hAnsi="Times New Roman"/>
          <w:sz w:val="28"/>
          <w:szCs w:val="28"/>
          <w:lang w:eastAsia="ru-RU"/>
        </w:rPr>
        <w:t>и средства фотофиксации.</w:t>
      </w:r>
      <w:r w:rsidRPr="00292DFB">
        <w:rPr>
          <w:rFonts w:ascii="Times New Roman" w:eastAsia="Times New Roman" w:hAnsi="Times New Roman"/>
          <w:sz w:val="28"/>
          <w:szCs w:val="28"/>
          <w:lang w:eastAsia="ru-RU"/>
        </w:rPr>
        <w:t xml:space="preserve"> </w:t>
      </w:r>
    </w:p>
    <w:p w:rsidR="000F4948" w:rsidRPr="00291C48" w:rsidRDefault="000F4948" w:rsidP="000F4948">
      <w:pPr>
        <w:numPr>
          <w:ilvl w:val="0"/>
          <w:numId w:val="3"/>
        </w:numPr>
        <w:tabs>
          <w:tab w:val="left" w:pos="0"/>
          <w:tab w:val="left" w:pos="993"/>
        </w:tabs>
        <w:spacing w:after="0" w:line="360" w:lineRule="auto"/>
        <w:ind w:left="0" w:firstLine="567"/>
        <w:jc w:val="both"/>
        <w:rPr>
          <w:rFonts w:ascii="Times New Roman" w:eastAsia="Times New Roman" w:hAnsi="Times New Roman"/>
          <w:sz w:val="28"/>
          <w:szCs w:val="28"/>
          <w:lang w:eastAsia="ru-RU"/>
        </w:rPr>
      </w:pPr>
      <w:r w:rsidRPr="00291C48">
        <w:rPr>
          <w:rFonts w:ascii="Times New Roman" w:eastAsia="Times New Roman" w:hAnsi="Times New Roman"/>
          <w:sz w:val="28"/>
          <w:szCs w:val="28"/>
          <w:lang w:eastAsia="ru-RU"/>
        </w:rPr>
        <w:t>Осмотровую эстакаду разрешено применять в случае невозможности применения осмотровой канавы или подъемника. При этом осмотровая эстакада должна находиться внутри производственного помещения или сооружения, где размещена диагностическая линия, при определенной высоте производственного помещения или сооружения и соответствовать Требованиям к производственно-технической базе операторов технического осмотра, утвержденным приказом Минтранса России от 09.07.2020 г. № 232.</w:t>
      </w:r>
    </w:p>
    <w:p w:rsidR="000F4948" w:rsidRPr="00291C48" w:rsidRDefault="000F4948" w:rsidP="000F4948">
      <w:pPr>
        <w:numPr>
          <w:ilvl w:val="0"/>
          <w:numId w:val="3"/>
        </w:numPr>
        <w:tabs>
          <w:tab w:val="left" w:pos="0"/>
        </w:tabs>
        <w:spacing w:after="0" w:line="360" w:lineRule="auto"/>
        <w:ind w:left="0" w:firstLine="568"/>
        <w:jc w:val="both"/>
        <w:rPr>
          <w:rFonts w:ascii="Times New Roman" w:eastAsia="Times New Roman" w:hAnsi="Times New Roman"/>
          <w:sz w:val="28"/>
          <w:szCs w:val="28"/>
          <w:lang w:eastAsia="ru-RU"/>
        </w:rPr>
      </w:pPr>
      <w:r w:rsidRPr="00291C48">
        <w:rPr>
          <w:rFonts w:ascii="Times New Roman" w:eastAsia="Times New Roman" w:hAnsi="Times New Roman"/>
          <w:sz w:val="28"/>
          <w:szCs w:val="28"/>
          <w:lang w:eastAsia="ru-RU"/>
        </w:rPr>
        <w:t xml:space="preserve">Средства фотофиксации, размещаемые на каждой диагностической линии, в том числе и передвижной, должны формировать фотографическое изображение транспортного средства с характеристиками согласно требованиям к фотографическому изображению, утвержденным приказом Минтранса России от 31.03.2020 г. № 97. Для подтверждения соответствия требованиям аккредитации в части наличия средств фотофиксации в РСА необходимо представлять копии документов, подтверждающих наличие у заявителя/оператора технического осмотра на законном основании, предусматривающим право владения и пользования, оборудования (фотоаппарат, смартфон, электронный планшет и т.п.), </w:t>
      </w:r>
      <w:r w:rsidRPr="00291C48">
        <w:rPr>
          <w:rFonts w:ascii="Times New Roman" w:eastAsia="Times New Roman" w:hAnsi="Times New Roman"/>
          <w:sz w:val="28"/>
          <w:szCs w:val="28"/>
          <w:lang w:eastAsia="ru-RU"/>
        </w:rPr>
        <w:lastRenderedPageBreak/>
        <w:t>позволяющего получать фотографические изображение с размерами не менее 1280х720 пикселей в формате цвета RGB не менее 16 бит.</w:t>
      </w:r>
    </w:p>
    <w:p w:rsidR="000F4948" w:rsidRPr="00291C48" w:rsidRDefault="000F4948" w:rsidP="000F4948">
      <w:pPr>
        <w:numPr>
          <w:ilvl w:val="0"/>
          <w:numId w:val="3"/>
        </w:numPr>
        <w:tabs>
          <w:tab w:val="left" w:pos="0"/>
          <w:tab w:val="left" w:pos="851"/>
        </w:tabs>
        <w:spacing w:after="0" w:line="360" w:lineRule="auto"/>
        <w:ind w:left="0" w:firstLine="567"/>
        <w:jc w:val="both"/>
        <w:rPr>
          <w:rFonts w:ascii="Times New Roman" w:eastAsia="Times New Roman" w:hAnsi="Times New Roman"/>
          <w:sz w:val="28"/>
          <w:szCs w:val="28"/>
          <w:lang w:eastAsia="ru-RU"/>
        </w:rPr>
      </w:pPr>
      <w:r w:rsidRPr="00291C48">
        <w:rPr>
          <w:rFonts w:ascii="Times New Roman" w:eastAsia="Times New Roman" w:hAnsi="Times New Roman"/>
          <w:sz w:val="28"/>
          <w:szCs w:val="28"/>
          <w:lang w:eastAsia="ru-RU"/>
        </w:rPr>
        <w:t xml:space="preserve">Измерение размеров осмотровой канавы осуществляется путем вычисления: </w:t>
      </w:r>
    </w:p>
    <w:p w:rsidR="000F4948" w:rsidRPr="00291C48" w:rsidRDefault="000F4948" w:rsidP="000F4948">
      <w:pPr>
        <w:tabs>
          <w:tab w:val="left" w:pos="0"/>
          <w:tab w:val="left" w:pos="851"/>
        </w:tabs>
        <w:spacing w:after="0" w:line="360" w:lineRule="auto"/>
        <w:ind w:firstLine="567"/>
        <w:jc w:val="both"/>
        <w:rPr>
          <w:rFonts w:ascii="Times New Roman" w:eastAsia="Times New Roman" w:hAnsi="Times New Roman"/>
          <w:sz w:val="28"/>
          <w:szCs w:val="28"/>
          <w:lang w:eastAsia="ru-RU"/>
        </w:rPr>
      </w:pPr>
      <w:r w:rsidRPr="00291C48">
        <w:rPr>
          <w:rFonts w:ascii="Times New Roman" w:eastAsia="Times New Roman" w:hAnsi="Times New Roman"/>
          <w:sz w:val="28"/>
          <w:szCs w:val="28"/>
          <w:lang w:eastAsia="ru-RU"/>
        </w:rPr>
        <w:t xml:space="preserve">- среднего размера ширины, полученного при замерах расстояния между стенками канавы в обоих концах и посередине канавы; </w:t>
      </w:r>
    </w:p>
    <w:p w:rsidR="000F4948" w:rsidRDefault="000F4948" w:rsidP="000F4948">
      <w:pPr>
        <w:tabs>
          <w:tab w:val="left" w:pos="0"/>
          <w:tab w:val="left" w:pos="851"/>
        </w:tabs>
        <w:spacing w:after="0" w:line="360" w:lineRule="auto"/>
        <w:ind w:firstLine="567"/>
        <w:jc w:val="both"/>
        <w:rPr>
          <w:rFonts w:ascii="Times New Roman" w:eastAsia="Times New Roman" w:hAnsi="Times New Roman"/>
          <w:sz w:val="28"/>
          <w:szCs w:val="28"/>
          <w:lang w:eastAsia="ru-RU"/>
        </w:rPr>
      </w:pPr>
      <w:r w:rsidRPr="00291C48">
        <w:rPr>
          <w:rFonts w:ascii="Times New Roman" w:eastAsia="Times New Roman" w:hAnsi="Times New Roman"/>
          <w:sz w:val="28"/>
          <w:szCs w:val="28"/>
          <w:lang w:eastAsia="ru-RU"/>
        </w:rPr>
        <w:t>- среднего размера глубины, полученного при замерах глубины от пола канавы до фактического уровня поверхности качения колес транспортных средств, находящихся на данной диагностической линии, в обоих концах и посередине канавы</w:t>
      </w:r>
      <w:r w:rsidR="00292DFB">
        <w:rPr>
          <w:rFonts w:ascii="Times New Roman" w:eastAsia="Times New Roman" w:hAnsi="Times New Roman"/>
          <w:sz w:val="28"/>
          <w:szCs w:val="28"/>
          <w:lang w:eastAsia="ru-RU"/>
        </w:rPr>
        <w:t>;</w:t>
      </w:r>
    </w:p>
    <w:p w:rsidR="00292DFB" w:rsidRPr="00291C48" w:rsidRDefault="00292DFB" w:rsidP="00292DFB">
      <w:pPr>
        <w:tabs>
          <w:tab w:val="left" w:pos="0"/>
          <w:tab w:val="left" w:pos="851"/>
        </w:tabs>
        <w:spacing w:after="0" w:line="360" w:lineRule="auto"/>
        <w:ind w:firstLine="567"/>
        <w:jc w:val="both"/>
        <w:rPr>
          <w:rFonts w:ascii="Times New Roman" w:eastAsia="Times New Roman" w:hAnsi="Times New Roman"/>
          <w:sz w:val="28"/>
          <w:szCs w:val="28"/>
          <w:lang w:eastAsia="ru-RU"/>
        </w:rPr>
      </w:pPr>
      <w:r w:rsidRPr="0053578E">
        <w:rPr>
          <w:rFonts w:ascii="Times New Roman" w:eastAsia="Times New Roman" w:hAnsi="Times New Roman"/>
          <w:sz w:val="28"/>
          <w:szCs w:val="28"/>
          <w:lang w:eastAsia="ru-RU"/>
        </w:rPr>
        <w:t>- среднего размера длины, полученного при замерах расстояния между поперечными стенками канавы по ходу движения ТС.</w:t>
      </w:r>
    </w:p>
    <w:p w:rsidR="000F4948" w:rsidRPr="00291C48" w:rsidRDefault="000F4948" w:rsidP="000F4948">
      <w:pPr>
        <w:tabs>
          <w:tab w:val="left" w:pos="0"/>
          <w:tab w:val="left" w:pos="851"/>
        </w:tabs>
        <w:spacing w:after="0" w:line="360" w:lineRule="auto"/>
        <w:ind w:firstLine="567"/>
        <w:jc w:val="both"/>
        <w:rPr>
          <w:rFonts w:ascii="Times New Roman" w:eastAsia="Times New Roman" w:hAnsi="Times New Roman"/>
          <w:sz w:val="28"/>
          <w:szCs w:val="28"/>
          <w:lang w:eastAsia="ru-RU"/>
        </w:rPr>
      </w:pPr>
      <w:r w:rsidRPr="00291C48">
        <w:rPr>
          <w:rFonts w:ascii="Times New Roman" w:eastAsia="Times New Roman" w:hAnsi="Times New Roman"/>
          <w:sz w:val="28"/>
          <w:szCs w:val="28"/>
          <w:lang w:eastAsia="ru-RU"/>
        </w:rPr>
        <w:t xml:space="preserve">5. </w:t>
      </w:r>
      <w:r w:rsidRPr="00291C48">
        <w:rPr>
          <w:rFonts w:ascii="Times New Roman" w:eastAsia="Times New Roman" w:hAnsi="Times New Roman"/>
          <w:sz w:val="28"/>
          <w:szCs w:val="28"/>
          <w:lang w:eastAsia="ru-RU"/>
        </w:rPr>
        <w:tab/>
        <w:t>На каждое средство технического диагностирования и оборудование, а также на каждое средство фотофиксации транспортного средства представляется хотя бы один документ, подтверждающий его принадлежность заявителю</w:t>
      </w:r>
      <w:r w:rsidRPr="00291C48">
        <w:t xml:space="preserve"> </w:t>
      </w:r>
      <w:r w:rsidRPr="00291C48">
        <w:rPr>
          <w:rFonts w:ascii="Times New Roman" w:eastAsia="Times New Roman" w:hAnsi="Times New Roman"/>
          <w:sz w:val="28"/>
          <w:szCs w:val="28"/>
          <w:lang w:eastAsia="ru-RU"/>
        </w:rPr>
        <w:t>на праве владения и пользования.</w:t>
      </w:r>
    </w:p>
    <w:p w:rsidR="00414AD3" w:rsidRPr="00291C48" w:rsidRDefault="00414AD3" w:rsidP="00414AD3">
      <w:pPr>
        <w:tabs>
          <w:tab w:val="left" w:pos="0"/>
          <w:tab w:val="left" w:pos="851"/>
        </w:tabs>
        <w:spacing w:after="0" w:line="360" w:lineRule="auto"/>
        <w:ind w:firstLine="567"/>
        <w:jc w:val="both"/>
        <w:rPr>
          <w:rFonts w:ascii="Times New Roman" w:eastAsia="Times New Roman" w:hAnsi="Times New Roman"/>
          <w:sz w:val="28"/>
          <w:szCs w:val="28"/>
          <w:lang w:eastAsia="ru-RU"/>
        </w:rPr>
      </w:pPr>
    </w:p>
    <w:p w:rsidR="00414AD3" w:rsidRPr="00291C48" w:rsidRDefault="00414AD3" w:rsidP="00414AD3">
      <w:pPr>
        <w:tabs>
          <w:tab w:val="left" w:pos="0"/>
          <w:tab w:val="left" w:pos="851"/>
        </w:tabs>
        <w:spacing w:after="0" w:line="360" w:lineRule="auto"/>
        <w:ind w:firstLine="567"/>
        <w:jc w:val="both"/>
        <w:rPr>
          <w:rFonts w:ascii="Times New Roman" w:eastAsia="Times New Roman" w:hAnsi="Times New Roman"/>
          <w:b/>
          <w:sz w:val="28"/>
          <w:szCs w:val="28"/>
          <w:lang w:eastAsia="ru-RU"/>
        </w:rPr>
      </w:pPr>
      <w:r w:rsidRPr="00291C48">
        <w:rPr>
          <w:rFonts w:ascii="Times New Roman" w:eastAsia="Times New Roman" w:hAnsi="Times New Roman"/>
          <w:b/>
          <w:sz w:val="28"/>
          <w:szCs w:val="28"/>
          <w:lang w:eastAsia="ru-RU"/>
        </w:rPr>
        <w:t>№ 5</w:t>
      </w:r>
      <w:r w:rsidRPr="00291C48">
        <w:rPr>
          <w:b/>
        </w:rPr>
        <w:t xml:space="preserve"> </w:t>
      </w:r>
      <w:r w:rsidRPr="00291C48">
        <w:rPr>
          <w:rFonts w:ascii="Times New Roman" w:eastAsia="Times New Roman" w:hAnsi="Times New Roman"/>
          <w:b/>
          <w:sz w:val="28"/>
          <w:szCs w:val="28"/>
          <w:lang w:eastAsia="ru-RU"/>
        </w:rPr>
        <w:t>Документ, содержащий расчет значения пропускной способности добавляемого пункта технического осмотра:</w:t>
      </w:r>
    </w:p>
    <w:p w:rsidR="00414AD3" w:rsidRPr="00291C48" w:rsidRDefault="00414AD3" w:rsidP="00414AD3">
      <w:pPr>
        <w:tabs>
          <w:tab w:val="left" w:pos="0"/>
          <w:tab w:val="left" w:pos="851"/>
        </w:tabs>
        <w:spacing w:after="0" w:line="360" w:lineRule="auto"/>
        <w:ind w:firstLine="567"/>
        <w:jc w:val="both"/>
        <w:rPr>
          <w:rFonts w:ascii="Times New Roman" w:eastAsia="Times New Roman" w:hAnsi="Times New Roman"/>
          <w:sz w:val="28"/>
          <w:szCs w:val="28"/>
          <w:lang w:eastAsia="ru-RU"/>
        </w:rPr>
      </w:pPr>
      <w:r w:rsidRPr="00291C48">
        <w:rPr>
          <w:rFonts w:ascii="Times New Roman" w:eastAsia="Times New Roman" w:hAnsi="Times New Roman"/>
          <w:b/>
          <w:sz w:val="28"/>
          <w:szCs w:val="28"/>
          <w:lang w:eastAsia="ru-RU"/>
        </w:rPr>
        <w:t xml:space="preserve">- </w:t>
      </w:r>
      <w:r w:rsidRPr="00291C48">
        <w:rPr>
          <w:rFonts w:ascii="Times New Roman" w:eastAsia="Times New Roman" w:hAnsi="Times New Roman"/>
          <w:sz w:val="28"/>
          <w:szCs w:val="28"/>
          <w:lang w:eastAsia="ru-RU"/>
        </w:rPr>
        <w:t>Сведения о пропускной способности пункта технического осмотра (ПТО) (по рекомендуемой форме в отношении каждого пункта технического осмотра, указанном в заявлении).</w:t>
      </w:r>
    </w:p>
    <w:p w:rsidR="00414AD3" w:rsidRPr="00291C48" w:rsidRDefault="00414AD3" w:rsidP="00414AD3">
      <w:pPr>
        <w:tabs>
          <w:tab w:val="left" w:pos="0"/>
          <w:tab w:val="left" w:pos="851"/>
        </w:tabs>
        <w:spacing w:after="0" w:line="360" w:lineRule="auto"/>
        <w:ind w:firstLine="567"/>
        <w:jc w:val="both"/>
        <w:rPr>
          <w:rFonts w:ascii="Times New Roman" w:eastAsia="Times New Roman" w:hAnsi="Times New Roman"/>
          <w:sz w:val="28"/>
          <w:szCs w:val="28"/>
          <w:lang w:eastAsia="ru-RU"/>
        </w:rPr>
      </w:pPr>
      <w:r w:rsidRPr="00291C48">
        <w:rPr>
          <w:rFonts w:ascii="Times New Roman" w:eastAsia="Times New Roman" w:hAnsi="Times New Roman"/>
          <w:sz w:val="28"/>
          <w:szCs w:val="28"/>
          <w:lang w:eastAsia="ru-RU"/>
        </w:rPr>
        <w:t>Необходимо обратить внимание на Рекомендации для заявителей и операторов технического осмотра по расчету пропускной способности ПТО, производимого в соответствии с Методикой расчета пропускной способности пункта технического осмотра, утвержденной приказом Минтранса России от 30.04.2020 г. № 151 (отдельный файл).</w:t>
      </w:r>
    </w:p>
    <w:p w:rsidR="00414AD3" w:rsidRPr="00291C48" w:rsidRDefault="00414AD3" w:rsidP="00414AD3">
      <w:pPr>
        <w:tabs>
          <w:tab w:val="left" w:pos="0"/>
          <w:tab w:val="left" w:pos="851"/>
        </w:tabs>
        <w:spacing w:after="0" w:line="360" w:lineRule="auto"/>
        <w:ind w:firstLine="567"/>
        <w:jc w:val="both"/>
        <w:rPr>
          <w:rFonts w:ascii="Times New Roman" w:eastAsia="Times New Roman" w:hAnsi="Times New Roman"/>
          <w:sz w:val="28"/>
          <w:szCs w:val="28"/>
          <w:lang w:eastAsia="ru-RU"/>
        </w:rPr>
      </w:pPr>
    </w:p>
    <w:p w:rsidR="00414AD3" w:rsidRPr="00291C48" w:rsidRDefault="00414AD3" w:rsidP="00414AD3">
      <w:pPr>
        <w:tabs>
          <w:tab w:val="left" w:pos="0"/>
          <w:tab w:val="left" w:pos="851"/>
        </w:tabs>
        <w:spacing w:after="0" w:line="360" w:lineRule="auto"/>
        <w:ind w:firstLine="567"/>
        <w:jc w:val="both"/>
        <w:rPr>
          <w:rFonts w:ascii="Times New Roman" w:eastAsia="Times New Roman" w:hAnsi="Times New Roman"/>
          <w:b/>
          <w:sz w:val="28"/>
          <w:szCs w:val="28"/>
          <w:lang w:eastAsia="ru-RU"/>
        </w:rPr>
      </w:pPr>
      <w:r w:rsidRPr="00291C48">
        <w:rPr>
          <w:rFonts w:ascii="Times New Roman" w:eastAsia="Times New Roman" w:hAnsi="Times New Roman"/>
          <w:b/>
          <w:sz w:val="28"/>
          <w:szCs w:val="28"/>
          <w:lang w:eastAsia="ru-RU"/>
        </w:rPr>
        <w:lastRenderedPageBreak/>
        <w:t xml:space="preserve">№ 6 На каждую добавляемую передвижную диагностическую линию, указанную в заявлении (при наличии) </w:t>
      </w:r>
      <w:r w:rsidRPr="00291C48">
        <w:rPr>
          <w:rFonts w:ascii="Times New Roman" w:eastAsia="Times New Roman" w:hAnsi="Times New Roman"/>
          <w:i/>
          <w:sz w:val="28"/>
          <w:szCs w:val="28"/>
          <w:lang w:eastAsia="ru-RU"/>
        </w:rPr>
        <w:t>(компоновать документы необходимо в отношении каждой передвижной диагностической линии)</w:t>
      </w:r>
      <w:r w:rsidRPr="00291C48">
        <w:rPr>
          <w:rFonts w:ascii="Times New Roman" w:eastAsia="Times New Roman" w:hAnsi="Times New Roman"/>
          <w:b/>
          <w:sz w:val="28"/>
          <w:szCs w:val="28"/>
          <w:lang w:eastAsia="ru-RU"/>
        </w:rPr>
        <w:t>:</w:t>
      </w:r>
    </w:p>
    <w:p w:rsidR="000F4948" w:rsidRPr="00291C48" w:rsidRDefault="000F4948" w:rsidP="000F4948">
      <w:pPr>
        <w:tabs>
          <w:tab w:val="left" w:pos="0"/>
          <w:tab w:val="left" w:pos="851"/>
        </w:tabs>
        <w:spacing w:after="0" w:line="360" w:lineRule="auto"/>
        <w:ind w:firstLine="567"/>
        <w:jc w:val="both"/>
        <w:rPr>
          <w:rFonts w:ascii="Times New Roman" w:eastAsia="Times New Roman" w:hAnsi="Times New Roman"/>
          <w:sz w:val="28"/>
          <w:szCs w:val="28"/>
          <w:lang w:eastAsia="ru-RU"/>
        </w:rPr>
      </w:pPr>
      <w:r w:rsidRPr="00291C48">
        <w:rPr>
          <w:rFonts w:ascii="Times New Roman" w:eastAsia="Times New Roman" w:hAnsi="Times New Roman"/>
          <w:sz w:val="28"/>
          <w:szCs w:val="28"/>
          <w:lang w:eastAsia="ru-RU"/>
        </w:rPr>
        <w:t>- в отношении каждого средства технического диагностирования и оборудования, необходимого для проверки категорий транспортных средств, включенных в область аккредитации передвижной диагностической линии, указанной в заявлении, а также в отношении каждого средства фотофиксации транспортного средства - копия товарной накладной; универсального передаточного документа; товарного/кассового чека (в случае приобретения имущества индивидуальным предпринимателем); товарного/кассового чека и авансового отчета (в случае приобретения имущества юридическим лицом); инвентарной карточки учета основных средств; инвентаризационной описи; свидетельства о праве на наследство; решения суда; договора дарения/ купли-продажи/ лизинга/ аренды/субаренды/</w:t>
      </w:r>
      <w:r w:rsidRPr="00291C48">
        <w:t xml:space="preserve"> </w:t>
      </w:r>
      <w:r w:rsidRPr="00291C48">
        <w:rPr>
          <w:rFonts w:ascii="Times New Roman" w:eastAsia="Times New Roman" w:hAnsi="Times New Roman"/>
          <w:sz w:val="28"/>
          <w:szCs w:val="28"/>
          <w:lang w:eastAsia="ru-RU"/>
        </w:rPr>
        <w:t>предусматривающего право владения и пользования</w:t>
      </w:r>
      <w:r w:rsidRPr="00291C48">
        <w:t xml:space="preserve"> </w:t>
      </w:r>
      <w:r w:rsidRPr="00291C48">
        <w:rPr>
          <w:rFonts w:ascii="Times New Roman" w:eastAsia="Times New Roman" w:hAnsi="Times New Roman"/>
          <w:sz w:val="28"/>
          <w:szCs w:val="28"/>
          <w:lang w:eastAsia="ru-RU"/>
        </w:rPr>
        <w:t>с актами приема-передачи и приложений (при наличии), содержащих существенные условия договора;</w:t>
      </w:r>
    </w:p>
    <w:p w:rsidR="000F4948" w:rsidRPr="00291C48" w:rsidRDefault="000F4948" w:rsidP="000F4948">
      <w:pPr>
        <w:tabs>
          <w:tab w:val="left" w:pos="0"/>
          <w:tab w:val="left" w:pos="851"/>
        </w:tabs>
        <w:spacing w:after="0" w:line="360" w:lineRule="auto"/>
        <w:ind w:firstLine="567"/>
        <w:jc w:val="both"/>
        <w:rPr>
          <w:rFonts w:ascii="Times New Roman" w:eastAsia="Times New Roman" w:hAnsi="Times New Roman"/>
          <w:sz w:val="28"/>
          <w:szCs w:val="28"/>
          <w:lang w:eastAsia="ru-RU"/>
        </w:rPr>
      </w:pPr>
      <w:r w:rsidRPr="00291C48">
        <w:rPr>
          <w:rFonts w:ascii="Times New Roman" w:eastAsia="Times New Roman" w:hAnsi="Times New Roman"/>
          <w:sz w:val="28"/>
          <w:szCs w:val="28"/>
          <w:lang w:eastAsia="ru-RU"/>
        </w:rPr>
        <w:t>- при необходимости – копии паспортов или одобрений типа (иной технической и эксплуатационной документации) каждого средства технического диагностирования и оборудования, а также средств фотофиксации транспортного средства, содержащих сведения об их основных характеристиках, соответствующих приказу Минтранса России от 09.07.2020 г. № 232.</w:t>
      </w:r>
    </w:p>
    <w:p w:rsidR="000F4948" w:rsidRPr="00291C48" w:rsidRDefault="000F4948" w:rsidP="000F4948">
      <w:pPr>
        <w:tabs>
          <w:tab w:val="left" w:pos="0"/>
          <w:tab w:val="left" w:pos="851"/>
        </w:tabs>
        <w:spacing w:after="0" w:line="360" w:lineRule="auto"/>
        <w:ind w:firstLine="567"/>
        <w:jc w:val="both"/>
        <w:rPr>
          <w:rFonts w:ascii="Times New Roman" w:eastAsia="Times New Roman" w:hAnsi="Times New Roman"/>
          <w:i/>
          <w:sz w:val="28"/>
          <w:szCs w:val="28"/>
          <w:u w:val="single"/>
          <w:lang w:eastAsia="ru-RU"/>
        </w:rPr>
      </w:pPr>
      <w:r w:rsidRPr="00291C48">
        <w:rPr>
          <w:rFonts w:ascii="Times New Roman" w:eastAsia="Times New Roman" w:hAnsi="Times New Roman"/>
          <w:i/>
          <w:sz w:val="28"/>
          <w:szCs w:val="28"/>
          <w:u w:val="single"/>
          <w:lang w:eastAsia="ru-RU"/>
        </w:rPr>
        <w:t>Необходимо обратить внимание:</w:t>
      </w:r>
    </w:p>
    <w:p w:rsidR="00292DFB" w:rsidRDefault="00292DFB" w:rsidP="00292DFB">
      <w:pPr>
        <w:numPr>
          <w:ilvl w:val="0"/>
          <w:numId w:val="4"/>
        </w:numPr>
        <w:tabs>
          <w:tab w:val="left" w:pos="0"/>
          <w:tab w:val="left" w:pos="851"/>
        </w:tabs>
        <w:spacing w:after="0" w:line="360" w:lineRule="auto"/>
        <w:ind w:left="0" w:firstLine="567"/>
        <w:jc w:val="both"/>
        <w:rPr>
          <w:rFonts w:ascii="Times New Roman" w:eastAsia="Times New Roman" w:hAnsi="Times New Roman"/>
          <w:sz w:val="28"/>
          <w:szCs w:val="28"/>
          <w:lang w:eastAsia="ru-RU"/>
        </w:rPr>
      </w:pPr>
      <w:bookmarkStart w:id="4" w:name="_Hlk118358535"/>
      <w:r w:rsidRPr="00D9296B">
        <w:rPr>
          <w:rFonts w:ascii="Times New Roman" w:eastAsia="Times New Roman" w:hAnsi="Times New Roman"/>
          <w:sz w:val="28"/>
          <w:szCs w:val="28"/>
          <w:lang w:eastAsia="ru-RU"/>
        </w:rPr>
        <w:t xml:space="preserve">Передвижные диагностические линии должны быть оснащены источником </w:t>
      </w:r>
      <w:r w:rsidRPr="0053578E">
        <w:rPr>
          <w:rFonts w:ascii="Times New Roman" w:eastAsia="Times New Roman" w:hAnsi="Times New Roman"/>
          <w:sz w:val="28"/>
          <w:szCs w:val="28"/>
          <w:lang w:eastAsia="ru-RU"/>
        </w:rPr>
        <w:t xml:space="preserve">энергоснабжения, </w:t>
      </w:r>
      <w:r w:rsidRPr="0053578E">
        <w:rPr>
          <w:rFonts w:ascii="Times New Roman" w:eastAsia="Times New Roman" w:hAnsi="Times New Roman"/>
          <w:color w:val="000000"/>
          <w:sz w:val="28"/>
          <w:szCs w:val="28"/>
          <w:lang w:eastAsia="ru-RU"/>
        </w:rPr>
        <w:t>номинальная мощность которого позволяет эксплуатировать оборудование линии в рабочем режиме,</w:t>
      </w:r>
      <w:r>
        <w:rPr>
          <w:rFonts w:ascii="Times New Roman" w:eastAsia="Times New Roman" w:hAnsi="Times New Roman"/>
          <w:color w:val="FF0000"/>
          <w:sz w:val="28"/>
          <w:szCs w:val="28"/>
          <w:lang w:eastAsia="ru-RU"/>
        </w:rPr>
        <w:t xml:space="preserve"> </w:t>
      </w:r>
      <w:r w:rsidRPr="00D9296B">
        <w:rPr>
          <w:rFonts w:ascii="Times New Roman" w:eastAsia="Times New Roman" w:hAnsi="Times New Roman"/>
          <w:sz w:val="28"/>
          <w:szCs w:val="28"/>
          <w:lang w:eastAsia="ru-RU"/>
        </w:rPr>
        <w:t xml:space="preserve">а также дополнительными средствами для монтажа и демонтажа средств технического диагностирования и оборудования на месте проведения технического осмотра (в случае если дополнительные средства для монтажа и демонтажа </w:t>
      </w:r>
      <w:r w:rsidRPr="00D9296B">
        <w:rPr>
          <w:rFonts w:ascii="Times New Roman" w:eastAsia="Times New Roman" w:hAnsi="Times New Roman"/>
          <w:sz w:val="28"/>
          <w:szCs w:val="28"/>
          <w:lang w:eastAsia="ru-RU"/>
        </w:rPr>
        <w:lastRenderedPageBreak/>
        <w:t>предусмотрены изготовителем средств технического диагностирования и оборудования в соответствии с эксплуатационной документацией).</w:t>
      </w:r>
    </w:p>
    <w:bookmarkEnd w:id="4"/>
    <w:p w:rsidR="000F4948" w:rsidRPr="00291C48" w:rsidRDefault="000F4948" w:rsidP="000F4948">
      <w:pPr>
        <w:numPr>
          <w:ilvl w:val="0"/>
          <w:numId w:val="4"/>
        </w:numPr>
        <w:tabs>
          <w:tab w:val="left" w:pos="993"/>
        </w:tabs>
        <w:spacing w:after="0" w:line="360" w:lineRule="auto"/>
        <w:ind w:left="0" w:firstLine="567"/>
        <w:jc w:val="both"/>
        <w:rPr>
          <w:rFonts w:ascii="Times New Roman" w:eastAsia="Times New Roman" w:hAnsi="Times New Roman"/>
          <w:sz w:val="28"/>
          <w:szCs w:val="28"/>
          <w:lang w:eastAsia="ru-RU"/>
        </w:rPr>
      </w:pPr>
      <w:r w:rsidRPr="00291C48">
        <w:rPr>
          <w:rFonts w:ascii="Times New Roman" w:eastAsia="Times New Roman" w:hAnsi="Times New Roman"/>
          <w:sz w:val="28"/>
          <w:szCs w:val="28"/>
          <w:lang w:eastAsia="ru-RU"/>
        </w:rPr>
        <w:t>Средства фотофиксации, размещаемые на каждой передвижной диагностической линии, должны формировать фотографическое изображение транспортного средства с характеристиками согласно требованиям к фотографическому изображению, утвержденным приказом Минтранса России от 31.03.2020 г. № 97. Для подтверждения соответствия требованиям аккредитации в части наличия средств фотофиксации в РСА необходимо представлять копии документов, подтверждающих наличие у заявителя/оператора технического осмотра на законном основании, предусматривающем право владения и пользования, оборудования (фотоаппарат, смартфон, электронный планшет и т.п.), позволяющего получать фотографические изображение с размерами не менее 1280х720 пикселей в формате цвета RGB не менее 16 бит.</w:t>
      </w:r>
    </w:p>
    <w:p w:rsidR="000F4948" w:rsidRPr="00291C48" w:rsidRDefault="000F4948" w:rsidP="000F4948">
      <w:pPr>
        <w:numPr>
          <w:ilvl w:val="0"/>
          <w:numId w:val="4"/>
        </w:numPr>
        <w:tabs>
          <w:tab w:val="left" w:pos="993"/>
        </w:tabs>
        <w:spacing w:after="0" w:line="360" w:lineRule="auto"/>
        <w:ind w:left="0" w:firstLine="567"/>
        <w:jc w:val="both"/>
        <w:rPr>
          <w:rFonts w:ascii="Times New Roman" w:eastAsia="Times New Roman" w:hAnsi="Times New Roman"/>
          <w:sz w:val="28"/>
          <w:szCs w:val="28"/>
          <w:lang w:eastAsia="ru-RU"/>
        </w:rPr>
      </w:pPr>
      <w:r w:rsidRPr="00291C48">
        <w:rPr>
          <w:rFonts w:ascii="Times New Roman" w:eastAsia="Times New Roman" w:hAnsi="Times New Roman"/>
          <w:sz w:val="28"/>
          <w:szCs w:val="28"/>
          <w:lang w:eastAsia="ru-RU"/>
        </w:rPr>
        <w:t>На каждое средство технического диагностирования и оборудование, а также на каждое средство фотофиксации транспортного средства представляется хотя бы один документ, подтверждающий его принадлежность заявителю</w:t>
      </w:r>
      <w:r w:rsidRPr="00291C48">
        <w:t xml:space="preserve"> </w:t>
      </w:r>
      <w:r w:rsidRPr="00291C48">
        <w:rPr>
          <w:rFonts w:ascii="Times New Roman" w:eastAsia="Times New Roman" w:hAnsi="Times New Roman"/>
          <w:sz w:val="28"/>
          <w:szCs w:val="28"/>
          <w:lang w:eastAsia="ru-RU"/>
        </w:rPr>
        <w:t>на праве владения и пользования.</w:t>
      </w:r>
    </w:p>
    <w:p w:rsidR="00414AD3" w:rsidRPr="00291C48" w:rsidRDefault="00414AD3" w:rsidP="00414AD3">
      <w:pPr>
        <w:tabs>
          <w:tab w:val="left" w:pos="0"/>
          <w:tab w:val="left" w:pos="851"/>
        </w:tabs>
        <w:spacing w:after="0" w:line="360" w:lineRule="auto"/>
        <w:ind w:left="567"/>
        <w:jc w:val="both"/>
        <w:rPr>
          <w:rFonts w:ascii="Times New Roman" w:eastAsia="Times New Roman" w:hAnsi="Times New Roman"/>
          <w:sz w:val="28"/>
          <w:szCs w:val="28"/>
          <w:lang w:eastAsia="ru-RU"/>
        </w:rPr>
      </w:pPr>
    </w:p>
    <w:p w:rsidR="00414AD3" w:rsidRPr="00291C48" w:rsidRDefault="00414AD3" w:rsidP="00414AD3">
      <w:pPr>
        <w:tabs>
          <w:tab w:val="left" w:pos="0"/>
          <w:tab w:val="left" w:pos="851"/>
        </w:tabs>
        <w:spacing w:after="0" w:line="360" w:lineRule="auto"/>
        <w:ind w:firstLine="567"/>
        <w:jc w:val="both"/>
        <w:rPr>
          <w:rFonts w:ascii="Times New Roman" w:eastAsia="Times New Roman" w:hAnsi="Times New Roman"/>
          <w:b/>
          <w:sz w:val="28"/>
          <w:szCs w:val="28"/>
          <w:lang w:eastAsia="ru-RU"/>
        </w:rPr>
      </w:pPr>
      <w:r w:rsidRPr="00291C48">
        <w:rPr>
          <w:rFonts w:ascii="Times New Roman" w:eastAsia="Times New Roman" w:hAnsi="Times New Roman"/>
          <w:b/>
          <w:sz w:val="28"/>
          <w:szCs w:val="28"/>
          <w:lang w:eastAsia="ru-RU"/>
        </w:rPr>
        <w:t>№ 7</w:t>
      </w:r>
      <w:r w:rsidRPr="00291C48">
        <w:rPr>
          <w:b/>
        </w:rPr>
        <w:t xml:space="preserve"> </w:t>
      </w:r>
      <w:r w:rsidRPr="00291C48">
        <w:rPr>
          <w:rFonts w:ascii="Times New Roman" w:eastAsia="Times New Roman" w:hAnsi="Times New Roman"/>
          <w:b/>
          <w:sz w:val="28"/>
          <w:szCs w:val="28"/>
          <w:lang w:eastAsia="ru-RU"/>
        </w:rPr>
        <w:t>Документ, содержащий расчет значения пропускной способности добавляемой передвижной диагностической линии:</w:t>
      </w:r>
    </w:p>
    <w:p w:rsidR="00414AD3" w:rsidRPr="00291C48" w:rsidRDefault="00414AD3" w:rsidP="00414AD3">
      <w:pPr>
        <w:tabs>
          <w:tab w:val="left" w:pos="0"/>
          <w:tab w:val="left" w:pos="851"/>
        </w:tabs>
        <w:spacing w:after="0" w:line="360" w:lineRule="auto"/>
        <w:ind w:firstLine="567"/>
        <w:jc w:val="both"/>
        <w:rPr>
          <w:rFonts w:ascii="Times New Roman" w:eastAsia="Times New Roman" w:hAnsi="Times New Roman"/>
          <w:sz w:val="28"/>
          <w:szCs w:val="28"/>
          <w:lang w:eastAsia="ru-RU"/>
        </w:rPr>
      </w:pPr>
      <w:r w:rsidRPr="00291C48">
        <w:rPr>
          <w:rFonts w:ascii="Times New Roman" w:eastAsia="Times New Roman" w:hAnsi="Times New Roman"/>
          <w:b/>
          <w:sz w:val="28"/>
          <w:szCs w:val="28"/>
          <w:lang w:eastAsia="ru-RU"/>
        </w:rPr>
        <w:t xml:space="preserve">- </w:t>
      </w:r>
      <w:r w:rsidRPr="00291C48">
        <w:rPr>
          <w:rFonts w:ascii="Times New Roman" w:eastAsia="Times New Roman" w:hAnsi="Times New Roman"/>
          <w:sz w:val="28"/>
          <w:szCs w:val="28"/>
          <w:lang w:eastAsia="ru-RU"/>
        </w:rPr>
        <w:t>Сведения о пропускной способности передвижной диагностической линии (ПДЛ) (по рекомендуемой форме в отношении каждой передвижной диагностической линии, указанной в заявлении).</w:t>
      </w:r>
    </w:p>
    <w:p w:rsidR="00414AD3" w:rsidRPr="00291C48" w:rsidRDefault="00414AD3" w:rsidP="00414AD3">
      <w:pPr>
        <w:tabs>
          <w:tab w:val="left" w:pos="0"/>
          <w:tab w:val="left" w:pos="851"/>
        </w:tabs>
        <w:spacing w:after="0" w:line="360" w:lineRule="auto"/>
        <w:ind w:firstLine="567"/>
        <w:jc w:val="both"/>
        <w:rPr>
          <w:rFonts w:ascii="Times New Roman" w:eastAsia="Times New Roman" w:hAnsi="Times New Roman"/>
          <w:sz w:val="28"/>
          <w:szCs w:val="28"/>
          <w:lang w:eastAsia="ru-RU"/>
        </w:rPr>
      </w:pPr>
      <w:r w:rsidRPr="00291C48">
        <w:rPr>
          <w:rFonts w:ascii="Times New Roman" w:eastAsia="Times New Roman" w:hAnsi="Times New Roman"/>
          <w:sz w:val="28"/>
          <w:szCs w:val="28"/>
          <w:lang w:eastAsia="ru-RU"/>
        </w:rPr>
        <w:t>Необходимо обратить внимание на Рекомендации для заявителей и операторов технического осмотра по расчету пропускной способности ПДЛ, производимого в соответствии с Методикой расчета пропускной способности пункта технического осмотра, утвержденной приказом Минтранса России от 30.04.2020 г. № 151 (отдельный файл).</w:t>
      </w:r>
    </w:p>
    <w:p w:rsidR="00414AD3" w:rsidRPr="00291C48" w:rsidRDefault="00414AD3" w:rsidP="00414AD3">
      <w:pPr>
        <w:tabs>
          <w:tab w:val="left" w:pos="0"/>
          <w:tab w:val="left" w:pos="851"/>
        </w:tabs>
        <w:spacing w:after="0" w:line="360" w:lineRule="auto"/>
        <w:ind w:firstLine="567"/>
        <w:jc w:val="both"/>
        <w:rPr>
          <w:rFonts w:ascii="Times New Roman" w:eastAsia="Times New Roman" w:hAnsi="Times New Roman"/>
          <w:sz w:val="28"/>
          <w:szCs w:val="28"/>
          <w:lang w:eastAsia="ru-RU"/>
        </w:rPr>
      </w:pPr>
    </w:p>
    <w:p w:rsidR="00414AD3" w:rsidRPr="00291C48" w:rsidRDefault="00414AD3" w:rsidP="00414AD3">
      <w:pPr>
        <w:tabs>
          <w:tab w:val="left" w:pos="0"/>
          <w:tab w:val="left" w:pos="993"/>
        </w:tabs>
        <w:spacing w:after="0" w:line="360" w:lineRule="auto"/>
        <w:ind w:firstLine="567"/>
        <w:jc w:val="both"/>
        <w:rPr>
          <w:rFonts w:ascii="Times New Roman" w:hAnsi="Times New Roman"/>
          <w:i/>
          <w:sz w:val="28"/>
          <w:szCs w:val="28"/>
        </w:rPr>
      </w:pPr>
      <w:r w:rsidRPr="00291C48">
        <w:rPr>
          <w:rFonts w:ascii="Times New Roman" w:hAnsi="Times New Roman"/>
          <w:b/>
          <w:sz w:val="28"/>
          <w:szCs w:val="28"/>
        </w:rPr>
        <w:lastRenderedPageBreak/>
        <w:t xml:space="preserve">На каждого технического эксперта, указанного в заявлении </w:t>
      </w:r>
      <w:r w:rsidRPr="00291C48">
        <w:rPr>
          <w:rFonts w:ascii="Times New Roman" w:hAnsi="Times New Roman"/>
          <w:i/>
          <w:sz w:val="28"/>
          <w:szCs w:val="28"/>
        </w:rPr>
        <w:t>(компоновать документы необходимо в отношении конкретного технического эксперта, который может проводить техническое диагностирование на добавляемом пункте технического осмотра или добавляемой передвижной диагностической линии)</w:t>
      </w:r>
    </w:p>
    <w:p w:rsidR="00414AD3" w:rsidRPr="00291C48" w:rsidRDefault="00414AD3" w:rsidP="00414AD3">
      <w:pPr>
        <w:tabs>
          <w:tab w:val="left" w:pos="0"/>
          <w:tab w:val="left" w:pos="851"/>
        </w:tabs>
        <w:spacing w:after="0" w:line="360" w:lineRule="auto"/>
        <w:ind w:firstLine="567"/>
        <w:jc w:val="both"/>
        <w:rPr>
          <w:rFonts w:ascii="Times New Roman" w:eastAsia="Times New Roman" w:hAnsi="Times New Roman"/>
          <w:sz w:val="28"/>
          <w:szCs w:val="28"/>
          <w:lang w:eastAsia="ru-RU"/>
        </w:rPr>
      </w:pPr>
    </w:p>
    <w:p w:rsidR="00414AD3" w:rsidRPr="00291C48" w:rsidRDefault="00414AD3" w:rsidP="00414AD3">
      <w:pPr>
        <w:tabs>
          <w:tab w:val="left" w:pos="0"/>
          <w:tab w:val="left" w:pos="851"/>
        </w:tabs>
        <w:spacing w:after="0" w:line="360" w:lineRule="auto"/>
        <w:ind w:firstLine="567"/>
        <w:jc w:val="both"/>
        <w:rPr>
          <w:rFonts w:ascii="Times New Roman" w:eastAsia="Times New Roman" w:hAnsi="Times New Roman"/>
          <w:b/>
          <w:sz w:val="28"/>
          <w:szCs w:val="28"/>
          <w:lang w:eastAsia="ru-RU"/>
        </w:rPr>
      </w:pPr>
      <w:r w:rsidRPr="00291C48">
        <w:rPr>
          <w:rFonts w:ascii="Times New Roman" w:eastAsia="Times New Roman" w:hAnsi="Times New Roman"/>
          <w:b/>
          <w:sz w:val="28"/>
          <w:szCs w:val="28"/>
          <w:lang w:eastAsia="ru-RU"/>
        </w:rPr>
        <w:t xml:space="preserve">№ 8 Копии документов, подтверждающих наличие в штате технического эксперта </w:t>
      </w:r>
      <w:r w:rsidRPr="00291C48">
        <w:rPr>
          <w:rFonts w:ascii="Times New Roman" w:eastAsia="Times New Roman" w:hAnsi="Times New Roman"/>
          <w:i/>
          <w:sz w:val="28"/>
          <w:szCs w:val="28"/>
          <w:lang w:eastAsia="ru-RU"/>
        </w:rPr>
        <w:t>(не прикладывается в отношении индивидуального предпринимателя, являющегося одновременно техническим экспертом у самого себя)</w:t>
      </w:r>
      <w:r w:rsidRPr="00291C48">
        <w:rPr>
          <w:rFonts w:ascii="Times New Roman" w:eastAsia="Times New Roman" w:hAnsi="Times New Roman"/>
          <w:b/>
          <w:sz w:val="28"/>
          <w:szCs w:val="28"/>
          <w:lang w:eastAsia="ru-RU"/>
        </w:rPr>
        <w:t>:</w:t>
      </w:r>
    </w:p>
    <w:p w:rsidR="00414AD3" w:rsidRPr="00291C48" w:rsidRDefault="00414AD3" w:rsidP="00414AD3">
      <w:pPr>
        <w:tabs>
          <w:tab w:val="left" w:pos="0"/>
          <w:tab w:val="left" w:pos="851"/>
        </w:tabs>
        <w:spacing w:after="0" w:line="360" w:lineRule="auto"/>
        <w:ind w:firstLine="567"/>
        <w:jc w:val="both"/>
        <w:rPr>
          <w:rFonts w:ascii="Times New Roman" w:eastAsia="Times New Roman" w:hAnsi="Times New Roman"/>
          <w:sz w:val="28"/>
          <w:szCs w:val="28"/>
          <w:lang w:eastAsia="ru-RU"/>
        </w:rPr>
      </w:pPr>
      <w:r w:rsidRPr="00291C48">
        <w:rPr>
          <w:rFonts w:ascii="Times New Roman" w:eastAsia="Times New Roman" w:hAnsi="Times New Roman"/>
          <w:sz w:val="28"/>
          <w:szCs w:val="28"/>
          <w:lang w:eastAsia="ru-RU"/>
        </w:rPr>
        <w:t>- копия трудовой книжки или копия трудового договора, или копия приказа на работника.</w:t>
      </w:r>
    </w:p>
    <w:p w:rsidR="00414AD3" w:rsidRPr="00291C48" w:rsidRDefault="00414AD3" w:rsidP="00414AD3">
      <w:pPr>
        <w:tabs>
          <w:tab w:val="left" w:pos="0"/>
          <w:tab w:val="left" w:pos="851"/>
        </w:tabs>
        <w:spacing w:after="0" w:line="360" w:lineRule="auto"/>
        <w:ind w:firstLine="567"/>
        <w:jc w:val="both"/>
        <w:rPr>
          <w:rFonts w:ascii="Times New Roman" w:eastAsia="Times New Roman" w:hAnsi="Times New Roman"/>
          <w:sz w:val="28"/>
          <w:szCs w:val="28"/>
          <w:lang w:eastAsia="ru-RU"/>
        </w:rPr>
      </w:pPr>
    </w:p>
    <w:p w:rsidR="00414AD3" w:rsidRPr="00291C48" w:rsidRDefault="00414AD3" w:rsidP="00414AD3">
      <w:pPr>
        <w:tabs>
          <w:tab w:val="left" w:pos="0"/>
          <w:tab w:val="left" w:pos="851"/>
        </w:tabs>
        <w:spacing w:after="0" w:line="360" w:lineRule="auto"/>
        <w:ind w:firstLine="567"/>
        <w:jc w:val="both"/>
        <w:rPr>
          <w:rFonts w:ascii="Times New Roman" w:eastAsia="Times New Roman" w:hAnsi="Times New Roman"/>
          <w:i/>
          <w:sz w:val="28"/>
          <w:szCs w:val="28"/>
          <w:u w:val="single"/>
          <w:lang w:eastAsia="ru-RU"/>
        </w:rPr>
      </w:pPr>
      <w:r w:rsidRPr="00291C48">
        <w:rPr>
          <w:rFonts w:ascii="Times New Roman" w:eastAsia="Times New Roman" w:hAnsi="Times New Roman"/>
          <w:i/>
          <w:sz w:val="28"/>
          <w:szCs w:val="28"/>
          <w:u w:val="single"/>
          <w:lang w:eastAsia="ru-RU"/>
        </w:rPr>
        <w:t>Необходимо обратить внимание:</w:t>
      </w:r>
    </w:p>
    <w:p w:rsidR="00414AD3" w:rsidRPr="00291C48" w:rsidRDefault="00414AD3" w:rsidP="00414AD3">
      <w:pPr>
        <w:numPr>
          <w:ilvl w:val="0"/>
          <w:numId w:val="5"/>
        </w:numPr>
        <w:tabs>
          <w:tab w:val="left" w:pos="0"/>
          <w:tab w:val="left" w:pos="851"/>
        </w:tabs>
        <w:spacing w:after="0" w:line="360" w:lineRule="auto"/>
        <w:ind w:left="0" w:firstLine="567"/>
        <w:jc w:val="both"/>
        <w:rPr>
          <w:rFonts w:ascii="Times New Roman" w:eastAsia="Times New Roman" w:hAnsi="Times New Roman"/>
          <w:sz w:val="28"/>
          <w:szCs w:val="28"/>
          <w:lang w:eastAsia="ru-RU"/>
        </w:rPr>
      </w:pPr>
      <w:r w:rsidRPr="00291C48">
        <w:rPr>
          <w:rFonts w:ascii="Times New Roman" w:eastAsia="Times New Roman" w:hAnsi="Times New Roman"/>
          <w:sz w:val="28"/>
          <w:szCs w:val="28"/>
          <w:lang w:eastAsia="ru-RU"/>
        </w:rPr>
        <w:t>Должность во всех документах должна называться «Технический эксперт».</w:t>
      </w:r>
    </w:p>
    <w:p w:rsidR="00414AD3" w:rsidRPr="00291C48" w:rsidRDefault="00414AD3" w:rsidP="00414AD3">
      <w:pPr>
        <w:numPr>
          <w:ilvl w:val="0"/>
          <w:numId w:val="5"/>
        </w:numPr>
        <w:tabs>
          <w:tab w:val="left" w:pos="0"/>
          <w:tab w:val="left" w:pos="851"/>
        </w:tabs>
        <w:spacing w:after="0" w:line="360" w:lineRule="auto"/>
        <w:ind w:left="0" w:firstLine="567"/>
        <w:jc w:val="both"/>
        <w:rPr>
          <w:rFonts w:ascii="Times New Roman" w:eastAsia="Times New Roman" w:hAnsi="Times New Roman"/>
          <w:sz w:val="28"/>
          <w:szCs w:val="28"/>
          <w:lang w:eastAsia="ru-RU"/>
        </w:rPr>
      </w:pPr>
      <w:r w:rsidRPr="00291C48">
        <w:rPr>
          <w:rFonts w:ascii="Times New Roman" w:eastAsia="Times New Roman" w:hAnsi="Times New Roman"/>
          <w:sz w:val="28"/>
          <w:szCs w:val="28"/>
          <w:lang w:eastAsia="ru-RU"/>
        </w:rPr>
        <w:t>Технический эксперт осуществляет техническое диагностирование по основному месту работы у заявителя.</w:t>
      </w:r>
    </w:p>
    <w:p w:rsidR="00414AD3" w:rsidRPr="00291C48" w:rsidRDefault="00414AD3" w:rsidP="00414AD3">
      <w:pPr>
        <w:numPr>
          <w:ilvl w:val="0"/>
          <w:numId w:val="5"/>
        </w:numPr>
        <w:tabs>
          <w:tab w:val="left" w:pos="0"/>
          <w:tab w:val="left" w:pos="851"/>
        </w:tabs>
        <w:spacing w:after="0" w:line="360" w:lineRule="auto"/>
        <w:ind w:left="0" w:firstLine="567"/>
        <w:jc w:val="both"/>
        <w:rPr>
          <w:rFonts w:ascii="Times New Roman" w:eastAsia="Times New Roman" w:hAnsi="Times New Roman"/>
          <w:sz w:val="28"/>
          <w:szCs w:val="28"/>
          <w:lang w:eastAsia="ru-RU"/>
        </w:rPr>
      </w:pPr>
      <w:r w:rsidRPr="00291C48">
        <w:rPr>
          <w:rFonts w:ascii="Times New Roman" w:eastAsia="Times New Roman" w:hAnsi="Times New Roman"/>
          <w:sz w:val="28"/>
          <w:szCs w:val="28"/>
          <w:lang w:eastAsia="ru-RU"/>
        </w:rPr>
        <w:t>Приказы по личному составу (о приеме работника на работу, о переводе работника на другую должность, о совмещении должностей и т.п.) рекомендуем составлять по унифицированным формам, утвержденным нормативными правовыми актами уполномоченных государственных органов.</w:t>
      </w:r>
    </w:p>
    <w:p w:rsidR="00414AD3" w:rsidRPr="00291C48" w:rsidRDefault="00414AD3" w:rsidP="00414AD3">
      <w:pPr>
        <w:tabs>
          <w:tab w:val="left" w:pos="0"/>
          <w:tab w:val="left" w:pos="851"/>
        </w:tabs>
        <w:spacing w:after="0" w:line="360" w:lineRule="auto"/>
        <w:ind w:firstLine="567"/>
        <w:jc w:val="both"/>
        <w:rPr>
          <w:rFonts w:ascii="Times New Roman" w:eastAsia="Times New Roman" w:hAnsi="Times New Roman"/>
          <w:sz w:val="28"/>
          <w:szCs w:val="28"/>
          <w:lang w:eastAsia="ru-RU"/>
        </w:rPr>
      </w:pPr>
    </w:p>
    <w:p w:rsidR="00414AD3" w:rsidRPr="00291C48" w:rsidRDefault="00414AD3" w:rsidP="00414AD3">
      <w:pPr>
        <w:tabs>
          <w:tab w:val="left" w:pos="0"/>
          <w:tab w:val="left" w:pos="851"/>
        </w:tabs>
        <w:spacing w:after="0" w:line="360" w:lineRule="auto"/>
        <w:ind w:firstLine="567"/>
        <w:jc w:val="both"/>
        <w:rPr>
          <w:rFonts w:ascii="Times New Roman" w:eastAsia="Times New Roman" w:hAnsi="Times New Roman"/>
          <w:b/>
          <w:sz w:val="28"/>
          <w:szCs w:val="28"/>
          <w:lang w:eastAsia="ru-RU"/>
        </w:rPr>
      </w:pPr>
      <w:r w:rsidRPr="00291C48">
        <w:rPr>
          <w:rFonts w:ascii="Times New Roman" w:eastAsia="Times New Roman" w:hAnsi="Times New Roman"/>
          <w:b/>
          <w:sz w:val="28"/>
          <w:szCs w:val="28"/>
          <w:lang w:eastAsia="ru-RU"/>
        </w:rPr>
        <w:t>№ 9 Документы об образовании/переподготовке/повышении квалификации технического эксперта и стаже (опыте) работы:</w:t>
      </w:r>
    </w:p>
    <w:p w:rsidR="00414AD3" w:rsidRPr="00291C48" w:rsidRDefault="00414AD3" w:rsidP="00414AD3">
      <w:pPr>
        <w:tabs>
          <w:tab w:val="left" w:pos="0"/>
          <w:tab w:val="left" w:pos="851"/>
        </w:tabs>
        <w:spacing w:after="0" w:line="360" w:lineRule="auto"/>
        <w:ind w:firstLine="567"/>
        <w:jc w:val="both"/>
        <w:rPr>
          <w:rFonts w:ascii="Times New Roman" w:eastAsia="Times New Roman" w:hAnsi="Times New Roman"/>
          <w:sz w:val="28"/>
          <w:szCs w:val="28"/>
          <w:lang w:eastAsia="ru-RU"/>
        </w:rPr>
      </w:pPr>
      <w:r w:rsidRPr="00291C48">
        <w:rPr>
          <w:rFonts w:ascii="Times New Roman" w:eastAsia="Times New Roman" w:hAnsi="Times New Roman"/>
          <w:sz w:val="28"/>
          <w:szCs w:val="28"/>
          <w:lang w:eastAsia="ru-RU"/>
        </w:rPr>
        <w:t>- копии документов,</w:t>
      </w:r>
      <w:r w:rsidRPr="00291C48">
        <w:t xml:space="preserve"> </w:t>
      </w:r>
      <w:r w:rsidRPr="00291C48">
        <w:rPr>
          <w:rFonts w:ascii="Times New Roman" w:eastAsia="Times New Roman" w:hAnsi="Times New Roman"/>
          <w:sz w:val="28"/>
          <w:szCs w:val="28"/>
          <w:lang w:eastAsia="ru-RU"/>
        </w:rPr>
        <w:t>подтверждающих соответствие каждого технического эксперта Квалификационным требованиям, утвержденным приказом Минпромторга России от 20.03.2020 г. № 918 «Об утверждении Квалификационных требований к техническим экспертам».</w:t>
      </w:r>
    </w:p>
    <w:p w:rsidR="00414AD3" w:rsidRPr="00291C48" w:rsidRDefault="00414AD3" w:rsidP="00414AD3">
      <w:pPr>
        <w:tabs>
          <w:tab w:val="left" w:pos="0"/>
          <w:tab w:val="left" w:pos="851"/>
        </w:tabs>
        <w:spacing w:after="0" w:line="360" w:lineRule="auto"/>
        <w:ind w:firstLine="567"/>
        <w:jc w:val="both"/>
        <w:rPr>
          <w:rFonts w:ascii="Times New Roman" w:eastAsia="Times New Roman" w:hAnsi="Times New Roman"/>
          <w:sz w:val="28"/>
          <w:szCs w:val="28"/>
          <w:lang w:eastAsia="ru-RU"/>
        </w:rPr>
      </w:pPr>
    </w:p>
    <w:p w:rsidR="00414AD3" w:rsidRDefault="00414AD3" w:rsidP="00414AD3">
      <w:pPr>
        <w:tabs>
          <w:tab w:val="left" w:pos="0"/>
          <w:tab w:val="left" w:pos="851"/>
        </w:tabs>
        <w:spacing w:after="0" w:line="360" w:lineRule="auto"/>
        <w:ind w:firstLine="567"/>
        <w:jc w:val="both"/>
        <w:rPr>
          <w:rFonts w:ascii="Times New Roman" w:eastAsia="Times New Roman" w:hAnsi="Times New Roman"/>
          <w:sz w:val="28"/>
          <w:szCs w:val="28"/>
          <w:lang w:eastAsia="ru-RU"/>
        </w:rPr>
      </w:pPr>
      <w:r w:rsidRPr="00291C48">
        <w:rPr>
          <w:rFonts w:ascii="Times New Roman" w:eastAsia="Times New Roman" w:hAnsi="Times New Roman"/>
          <w:sz w:val="28"/>
          <w:szCs w:val="28"/>
          <w:lang w:eastAsia="ru-RU"/>
        </w:rPr>
        <w:t>Необходимо обратить внимание на</w:t>
      </w:r>
      <w:r w:rsidRPr="00291C48">
        <w:t xml:space="preserve"> </w:t>
      </w:r>
      <w:r w:rsidRPr="00291C48">
        <w:rPr>
          <w:rFonts w:ascii="Times New Roman" w:eastAsia="Times New Roman" w:hAnsi="Times New Roman"/>
          <w:sz w:val="28"/>
          <w:szCs w:val="28"/>
          <w:lang w:eastAsia="ru-RU"/>
        </w:rPr>
        <w:t>Рекомендации для заявителей и операторов технического осмотра по предоставлению документов, подтверждающих квалификацию технических экспертов (отдельный файл).</w:t>
      </w:r>
    </w:p>
    <w:p w:rsidR="008F3ED3" w:rsidRDefault="008F3ED3"/>
    <w:p w:rsidR="008D499A" w:rsidRPr="0053578E" w:rsidRDefault="008D499A" w:rsidP="008D499A">
      <w:pPr>
        <w:tabs>
          <w:tab w:val="left" w:pos="0"/>
          <w:tab w:val="left" w:pos="851"/>
        </w:tabs>
        <w:spacing w:after="0" w:line="360" w:lineRule="auto"/>
        <w:ind w:firstLine="567"/>
        <w:jc w:val="center"/>
        <w:rPr>
          <w:rFonts w:ascii="Times New Roman" w:eastAsia="Times New Roman" w:hAnsi="Times New Roman"/>
          <w:b/>
          <w:sz w:val="28"/>
          <w:szCs w:val="28"/>
          <w:lang w:eastAsia="ru-RU"/>
        </w:rPr>
      </w:pPr>
      <w:r w:rsidRPr="0053578E">
        <w:rPr>
          <w:rFonts w:ascii="Times New Roman" w:eastAsia="Times New Roman" w:hAnsi="Times New Roman"/>
          <w:b/>
          <w:sz w:val="28"/>
          <w:szCs w:val="28"/>
          <w:lang w:eastAsia="ru-RU"/>
        </w:rPr>
        <w:t>ДОПОЛНИТЕЛЬНО ТОЛЬКО ДЛЯ ДИЛЕРОВ</w:t>
      </w:r>
    </w:p>
    <w:p w:rsidR="008D499A" w:rsidRPr="0053578E" w:rsidRDefault="008D499A" w:rsidP="008D499A">
      <w:pPr>
        <w:tabs>
          <w:tab w:val="left" w:pos="0"/>
          <w:tab w:val="left" w:pos="851"/>
        </w:tabs>
        <w:spacing w:after="0" w:line="360" w:lineRule="auto"/>
        <w:ind w:firstLine="567"/>
        <w:jc w:val="center"/>
        <w:rPr>
          <w:rFonts w:ascii="Times New Roman" w:eastAsia="Times New Roman" w:hAnsi="Times New Roman"/>
          <w:b/>
          <w:sz w:val="28"/>
          <w:szCs w:val="28"/>
          <w:lang w:eastAsia="ru-RU"/>
        </w:rPr>
      </w:pPr>
    </w:p>
    <w:p w:rsidR="008D499A" w:rsidRPr="0053578E" w:rsidRDefault="008D499A" w:rsidP="008D499A">
      <w:pPr>
        <w:tabs>
          <w:tab w:val="left" w:pos="0"/>
          <w:tab w:val="left" w:pos="851"/>
        </w:tabs>
        <w:spacing w:after="0" w:line="360" w:lineRule="auto"/>
        <w:ind w:firstLine="567"/>
        <w:jc w:val="both"/>
        <w:rPr>
          <w:rFonts w:ascii="Times New Roman" w:eastAsia="Times New Roman" w:hAnsi="Times New Roman"/>
          <w:sz w:val="28"/>
          <w:szCs w:val="28"/>
          <w:lang w:eastAsia="ru-RU"/>
        </w:rPr>
      </w:pPr>
      <w:r w:rsidRPr="0053578E">
        <w:rPr>
          <w:rFonts w:ascii="Times New Roman" w:eastAsia="Times New Roman" w:hAnsi="Times New Roman"/>
          <w:sz w:val="28"/>
          <w:szCs w:val="28"/>
          <w:lang w:eastAsia="ru-RU"/>
        </w:rPr>
        <w:t>В случае если заявителем выступает дилер, в заявлении указываются марки транспортных средств, технический осмотр которых проводится дилером.</w:t>
      </w:r>
    </w:p>
    <w:p w:rsidR="008D499A" w:rsidRPr="0053578E" w:rsidRDefault="008D499A" w:rsidP="008D499A">
      <w:pPr>
        <w:tabs>
          <w:tab w:val="left" w:pos="0"/>
          <w:tab w:val="left" w:pos="851"/>
        </w:tabs>
        <w:spacing w:after="0" w:line="360" w:lineRule="auto"/>
        <w:ind w:firstLine="567"/>
        <w:jc w:val="both"/>
        <w:rPr>
          <w:rFonts w:ascii="Times New Roman" w:eastAsia="Times New Roman" w:hAnsi="Times New Roman"/>
          <w:sz w:val="28"/>
          <w:szCs w:val="28"/>
          <w:lang w:eastAsia="ru-RU"/>
        </w:rPr>
      </w:pPr>
      <w:r w:rsidRPr="0053578E">
        <w:rPr>
          <w:rFonts w:ascii="Times New Roman" w:eastAsia="Times New Roman" w:hAnsi="Times New Roman"/>
          <w:sz w:val="28"/>
          <w:szCs w:val="28"/>
          <w:lang w:eastAsia="ru-RU"/>
        </w:rPr>
        <w:t xml:space="preserve">К заявлению </w:t>
      </w:r>
      <w:bookmarkStart w:id="5" w:name="_GoBack"/>
      <w:bookmarkEnd w:id="5"/>
      <w:r w:rsidRPr="0053578E">
        <w:rPr>
          <w:rFonts w:ascii="Times New Roman" w:eastAsia="Times New Roman" w:hAnsi="Times New Roman"/>
          <w:sz w:val="28"/>
          <w:szCs w:val="28"/>
          <w:lang w:eastAsia="ru-RU"/>
        </w:rPr>
        <w:t>прилагаются следующие документы:</w:t>
      </w:r>
    </w:p>
    <w:p w:rsidR="008D499A" w:rsidRDefault="008D499A" w:rsidP="008D499A">
      <w:pPr>
        <w:tabs>
          <w:tab w:val="left" w:pos="0"/>
          <w:tab w:val="left" w:pos="851"/>
        </w:tabs>
        <w:spacing w:after="0" w:line="360" w:lineRule="auto"/>
        <w:ind w:firstLine="567"/>
        <w:jc w:val="both"/>
        <w:rPr>
          <w:rFonts w:ascii="Times New Roman" w:eastAsia="Times New Roman" w:hAnsi="Times New Roman"/>
          <w:sz w:val="28"/>
          <w:szCs w:val="28"/>
          <w:lang w:eastAsia="ru-RU"/>
        </w:rPr>
      </w:pPr>
      <w:r w:rsidRPr="0053578E">
        <w:rPr>
          <w:rFonts w:ascii="Times New Roman" w:eastAsia="Times New Roman" w:hAnsi="Times New Roman"/>
          <w:sz w:val="28"/>
          <w:szCs w:val="28"/>
          <w:lang w:eastAsia="ru-RU"/>
        </w:rPr>
        <w:t>- копия договора с производителем и (или) импортером (дистрибьютором) транспортных средств на сервисное обслуживание таких транспортных средств в случае, если заявителем является дилер.</w:t>
      </w:r>
    </w:p>
    <w:p w:rsidR="008D499A" w:rsidRDefault="008D499A"/>
    <w:sectPr w:rsidR="008D499A" w:rsidSect="000F4948">
      <w:headerReference w:type="default" r:id="rId8"/>
      <w:pgSz w:w="11906" w:h="16838"/>
      <w:pgMar w:top="426" w:right="850" w:bottom="1134" w:left="1701"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3646" w:rsidRDefault="00943646" w:rsidP="00414AD3">
      <w:pPr>
        <w:spacing w:after="0" w:line="240" w:lineRule="auto"/>
      </w:pPr>
      <w:r>
        <w:separator/>
      </w:r>
    </w:p>
  </w:endnote>
  <w:endnote w:type="continuationSeparator" w:id="0">
    <w:p w:rsidR="00943646" w:rsidRDefault="00943646" w:rsidP="00414A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3646" w:rsidRDefault="00943646" w:rsidP="00414AD3">
      <w:pPr>
        <w:spacing w:after="0" w:line="240" w:lineRule="auto"/>
      </w:pPr>
      <w:r>
        <w:separator/>
      </w:r>
    </w:p>
  </w:footnote>
  <w:footnote w:type="continuationSeparator" w:id="0">
    <w:p w:rsidR="00943646" w:rsidRDefault="00943646" w:rsidP="00414AD3">
      <w:pPr>
        <w:spacing w:after="0" w:line="240" w:lineRule="auto"/>
      </w:pPr>
      <w:r>
        <w:continuationSeparator/>
      </w:r>
    </w:p>
  </w:footnote>
  <w:footnote w:id="1">
    <w:p w:rsidR="00414AD3" w:rsidRDefault="00414AD3" w:rsidP="00414AD3">
      <w:pPr>
        <w:pStyle w:val="a3"/>
      </w:pPr>
      <w:r>
        <w:rPr>
          <w:rStyle w:val="a5"/>
        </w:rPr>
        <w:footnoteRef/>
      </w:r>
      <w:r>
        <w:t xml:space="preserve"> </w:t>
      </w:r>
      <w:r w:rsidRPr="007C2772">
        <w:t>Форма утратила силу с 01.01.2017 г.</w:t>
      </w:r>
    </w:p>
  </w:footnote>
  <w:footnote w:id="2">
    <w:p w:rsidR="00414AD3" w:rsidRDefault="00414AD3" w:rsidP="00414AD3">
      <w:pPr>
        <w:pStyle w:val="a3"/>
      </w:pPr>
      <w:r>
        <w:rPr>
          <w:rStyle w:val="a5"/>
        </w:rPr>
        <w:footnoteRef/>
      </w:r>
      <w:r>
        <w:t xml:space="preserve"> </w:t>
      </w:r>
      <w:r w:rsidRPr="007C2772">
        <w:t>Приказ ФНС России от 06.11.2020 г. № ЕД-7-14/794@ «Об утверждении формы и содержания документа, подтверждающего факт внесения записи в Единый государственный реестр юридических лиц или Единый государственный реестр индивидуальных предпринимателей, и о внесении изменений в приказ ФНС России от 31.08.2020 г. № ЕД-7-14/617@»</w:t>
      </w:r>
    </w:p>
  </w:footnote>
  <w:footnote w:id="3">
    <w:p w:rsidR="00414AD3" w:rsidRDefault="00414AD3" w:rsidP="00414AD3">
      <w:pPr>
        <w:pStyle w:val="a3"/>
      </w:pPr>
      <w:r>
        <w:rPr>
          <w:rStyle w:val="a5"/>
        </w:rPr>
        <w:footnoteRef/>
      </w:r>
      <w:r>
        <w:t xml:space="preserve"> Пункт 1 </w:t>
      </w:r>
      <w:r w:rsidRPr="00D6257B">
        <w:t>Постановлени</w:t>
      </w:r>
      <w:r>
        <w:t>я</w:t>
      </w:r>
      <w:r w:rsidRPr="00D6257B">
        <w:t xml:space="preserve"> Правительства РФ от 03.11.2011</w:t>
      </w:r>
      <w:r>
        <w:t xml:space="preserve"> г.</w:t>
      </w:r>
      <w:r w:rsidRPr="00D6257B">
        <w:t xml:space="preserve"> </w:t>
      </w:r>
      <w:r>
        <w:t>№</w:t>
      </w:r>
      <w:r w:rsidRPr="00D6257B">
        <w:t xml:space="preserve"> 912 (ред. от</w:t>
      </w:r>
      <w:r>
        <w:t xml:space="preserve"> </w:t>
      </w:r>
      <w:r w:rsidRPr="00D6257B">
        <w:t xml:space="preserve"> 18.02.2020) </w:t>
      </w:r>
      <w:r>
        <w:t>«</w:t>
      </w:r>
      <w:r w:rsidRPr="00D6257B">
        <w:t>О размере платы за аккредитацию в сфере технического осмотра</w:t>
      </w:r>
      <w:r>
        <w:t>»</w:t>
      </w:r>
    </w:p>
  </w:footnote>
  <w:footnote w:id="4">
    <w:p w:rsidR="00414AD3" w:rsidRDefault="00414AD3" w:rsidP="00414AD3">
      <w:pPr>
        <w:pStyle w:val="a3"/>
      </w:pPr>
      <w:r>
        <w:rPr>
          <w:rStyle w:val="a5"/>
        </w:rPr>
        <w:footnoteRef/>
      </w:r>
      <w:r>
        <w:t xml:space="preserve"> </w:t>
      </w:r>
      <w:r w:rsidRPr="00532A5A">
        <w:t xml:space="preserve">Приказ Минэкономразвития России от 25.12.2015 </w:t>
      </w:r>
      <w:r>
        <w:t xml:space="preserve">г. № </w:t>
      </w:r>
      <w:r w:rsidRPr="00532A5A">
        <w:t xml:space="preserve"> 975 </w:t>
      </w:r>
      <w:r>
        <w:t>«</w:t>
      </w:r>
      <w:r w:rsidRPr="00532A5A">
        <w:t>Об утверждении форм выписок из Единого государственного реестра недвижимости, состава содержащихся в них сведений и порядка их заполнения, а также требований к формату документов, содержащих сведения Единого государственного реестра недвижимости и предоставляемых в электронном виде</w:t>
      </w:r>
      <w:r>
        <w:t>»</w:t>
      </w:r>
    </w:p>
  </w:footnote>
  <w:footnote w:id="5">
    <w:p w:rsidR="00414AD3" w:rsidRDefault="00414AD3" w:rsidP="00414AD3">
      <w:pPr>
        <w:pStyle w:val="a3"/>
      </w:pPr>
      <w:r>
        <w:rPr>
          <w:rStyle w:val="a5"/>
        </w:rPr>
        <w:footnoteRef/>
      </w:r>
      <w:r>
        <w:t xml:space="preserve"> </w:t>
      </w:r>
      <w:r w:rsidRPr="00532A5A">
        <w:t xml:space="preserve">Приказ Минэкономразвития России от 25.12.2015 </w:t>
      </w:r>
      <w:r>
        <w:t xml:space="preserve">г. № </w:t>
      </w:r>
      <w:r w:rsidRPr="00532A5A">
        <w:t xml:space="preserve"> 975 </w:t>
      </w:r>
      <w:r>
        <w:t>«</w:t>
      </w:r>
      <w:r w:rsidRPr="00532A5A">
        <w:t>Об утверждении форм выписок из Единого государственного реестра недвижимости, состава содержащихся в них сведений и порядка их заполнения, а также требований к формату документов, содержащих сведения Единого государственного реестра недвижимости и предоставляемых в электронном виде</w:t>
      </w:r>
      <w:r>
        <w:t>»</w:t>
      </w:r>
    </w:p>
    <w:p w:rsidR="00414AD3" w:rsidRDefault="00414AD3" w:rsidP="00414AD3">
      <w:pPr>
        <w:pStyle w:val="a3"/>
      </w:pPr>
    </w:p>
  </w:footnote>
  <w:footnote w:id="6">
    <w:p w:rsidR="00414AD3" w:rsidRDefault="00414AD3" w:rsidP="00414AD3">
      <w:pPr>
        <w:pStyle w:val="a3"/>
      </w:pPr>
      <w:r>
        <w:rPr>
          <w:rStyle w:val="a5"/>
        </w:rPr>
        <w:footnoteRef/>
      </w:r>
      <w:r>
        <w:t xml:space="preserve"> Часть 2 статьи 651 ГК РФ</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5BC" w:rsidRDefault="00C26B06">
    <w:pPr>
      <w:pStyle w:val="a7"/>
      <w:jc w:val="right"/>
    </w:pPr>
    <w:r>
      <w:fldChar w:fldCharType="begin"/>
    </w:r>
    <w:r>
      <w:instrText>PAGE   \* MERGEFORMAT</w:instrText>
    </w:r>
    <w:r>
      <w:fldChar w:fldCharType="separate"/>
    </w:r>
    <w:r w:rsidR="00054884">
      <w:rPr>
        <w:noProof/>
      </w:rPr>
      <w:t>16</w:t>
    </w:r>
    <w:r>
      <w:fldChar w:fldCharType="end"/>
    </w:r>
  </w:p>
  <w:p w:rsidR="005E35BC" w:rsidRDefault="00943646">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4106A"/>
    <w:multiLevelType w:val="hybridMultilevel"/>
    <w:tmpl w:val="435A2ABE"/>
    <w:lvl w:ilvl="0" w:tplc="DA1CECF0">
      <w:start w:val="1"/>
      <w:numFmt w:val="russianLower"/>
      <w:lvlText w:val="%1)"/>
      <w:lvlJc w:val="left"/>
      <w:pPr>
        <w:ind w:left="1287" w:hanging="360"/>
      </w:pPr>
      <w:rPr>
        <w:rFonts w:cs="Times New Roman"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 w15:restartNumberingAfterBreak="0">
    <w:nsid w:val="0F1E17BB"/>
    <w:multiLevelType w:val="hybridMultilevel"/>
    <w:tmpl w:val="57DE4604"/>
    <w:lvl w:ilvl="0" w:tplc="96A6DFB2">
      <w:start w:val="1"/>
      <w:numFmt w:val="decimal"/>
      <w:lvlText w:val="%1."/>
      <w:lvlJc w:val="left"/>
      <w:pPr>
        <w:ind w:left="1512" w:hanging="94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347C2AB2"/>
    <w:multiLevelType w:val="hybridMultilevel"/>
    <w:tmpl w:val="435A2ABE"/>
    <w:lvl w:ilvl="0" w:tplc="DA1CECF0">
      <w:start w:val="1"/>
      <w:numFmt w:val="russianLower"/>
      <w:lvlText w:val="%1)"/>
      <w:lvlJc w:val="left"/>
      <w:pPr>
        <w:ind w:left="1287" w:hanging="360"/>
      </w:pPr>
      <w:rPr>
        <w:rFonts w:cs="Times New Roman"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3" w15:restartNumberingAfterBreak="0">
    <w:nsid w:val="47D14FD1"/>
    <w:multiLevelType w:val="hybridMultilevel"/>
    <w:tmpl w:val="435A2ABE"/>
    <w:lvl w:ilvl="0" w:tplc="DA1CECF0">
      <w:start w:val="1"/>
      <w:numFmt w:val="russianLower"/>
      <w:lvlText w:val="%1)"/>
      <w:lvlJc w:val="left"/>
      <w:pPr>
        <w:ind w:left="1287" w:hanging="360"/>
      </w:pPr>
      <w:rPr>
        <w:rFonts w:cs="Times New Roman"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4" w15:restartNumberingAfterBreak="0">
    <w:nsid w:val="63ED3888"/>
    <w:multiLevelType w:val="hybridMultilevel"/>
    <w:tmpl w:val="6C402E6A"/>
    <w:lvl w:ilvl="0" w:tplc="DA1CECF0">
      <w:start w:val="1"/>
      <w:numFmt w:val="russianLower"/>
      <w:lvlText w:val="%1)"/>
      <w:lvlJc w:val="left"/>
      <w:pPr>
        <w:ind w:left="1070" w:hanging="360"/>
      </w:pPr>
      <w:rPr>
        <w:rFonts w:cs="Times New Roman" w:hint="default"/>
      </w:rPr>
    </w:lvl>
    <w:lvl w:ilvl="1" w:tplc="04190019">
      <w:start w:val="1"/>
      <w:numFmt w:val="lowerLetter"/>
      <w:lvlText w:val="%2."/>
      <w:lvlJc w:val="left"/>
      <w:pPr>
        <w:ind w:left="1790" w:hanging="360"/>
      </w:pPr>
      <w:rPr>
        <w:rFonts w:cs="Times New Roman"/>
      </w:rPr>
    </w:lvl>
    <w:lvl w:ilvl="2" w:tplc="0419001B">
      <w:start w:val="1"/>
      <w:numFmt w:val="lowerRoman"/>
      <w:lvlText w:val="%3."/>
      <w:lvlJc w:val="right"/>
      <w:pPr>
        <w:ind w:left="2510" w:hanging="180"/>
      </w:pPr>
      <w:rPr>
        <w:rFonts w:cs="Times New Roman"/>
      </w:rPr>
    </w:lvl>
    <w:lvl w:ilvl="3" w:tplc="0419000F">
      <w:start w:val="1"/>
      <w:numFmt w:val="decimal"/>
      <w:lvlText w:val="%4."/>
      <w:lvlJc w:val="left"/>
      <w:pPr>
        <w:ind w:left="3230" w:hanging="360"/>
      </w:pPr>
      <w:rPr>
        <w:rFonts w:cs="Times New Roman"/>
      </w:rPr>
    </w:lvl>
    <w:lvl w:ilvl="4" w:tplc="04190019">
      <w:start w:val="1"/>
      <w:numFmt w:val="lowerLetter"/>
      <w:lvlText w:val="%5."/>
      <w:lvlJc w:val="left"/>
      <w:pPr>
        <w:ind w:left="3950" w:hanging="360"/>
      </w:pPr>
      <w:rPr>
        <w:rFonts w:cs="Times New Roman"/>
      </w:rPr>
    </w:lvl>
    <w:lvl w:ilvl="5" w:tplc="0419001B">
      <w:start w:val="1"/>
      <w:numFmt w:val="lowerRoman"/>
      <w:lvlText w:val="%6."/>
      <w:lvlJc w:val="right"/>
      <w:pPr>
        <w:ind w:left="4670" w:hanging="180"/>
      </w:pPr>
      <w:rPr>
        <w:rFonts w:cs="Times New Roman"/>
      </w:rPr>
    </w:lvl>
    <w:lvl w:ilvl="6" w:tplc="0419000F">
      <w:start w:val="1"/>
      <w:numFmt w:val="decimal"/>
      <w:lvlText w:val="%7."/>
      <w:lvlJc w:val="left"/>
      <w:pPr>
        <w:ind w:left="5390" w:hanging="360"/>
      </w:pPr>
      <w:rPr>
        <w:rFonts w:cs="Times New Roman"/>
      </w:rPr>
    </w:lvl>
    <w:lvl w:ilvl="7" w:tplc="04190019">
      <w:start w:val="1"/>
      <w:numFmt w:val="lowerLetter"/>
      <w:lvlText w:val="%8."/>
      <w:lvlJc w:val="left"/>
      <w:pPr>
        <w:ind w:left="6110" w:hanging="360"/>
      </w:pPr>
      <w:rPr>
        <w:rFonts w:cs="Times New Roman"/>
      </w:rPr>
    </w:lvl>
    <w:lvl w:ilvl="8" w:tplc="0419001B">
      <w:start w:val="1"/>
      <w:numFmt w:val="lowerRoman"/>
      <w:lvlText w:val="%9."/>
      <w:lvlJc w:val="right"/>
      <w:pPr>
        <w:ind w:left="6830" w:hanging="180"/>
      </w:pPr>
      <w:rPr>
        <w:rFonts w:cs="Times New Roman"/>
      </w:rPr>
    </w:lvl>
  </w:abstractNum>
  <w:abstractNum w:abstractNumId="5" w15:restartNumberingAfterBreak="0">
    <w:nsid w:val="72C00276"/>
    <w:multiLevelType w:val="hybridMultilevel"/>
    <w:tmpl w:val="1C124752"/>
    <w:lvl w:ilvl="0" w:tplc="6A4A3A0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7BAC5B49"/>
    <w:multiLevelType w:val="hybridMultilevel"/>
    <w:tmpl w:val="DE1A3240"/>
    <w:lvl w:ilvl="0" w:tplc="813C4D0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4"/>
  </w:num>
  <w:num w:numId="2">
    <w:abstractNumId w:val="2"/>
  </w:num>
  <w:num w:numId="3">
    <w:abstractNumId w:val="5"/>
  </w:num>
  <w:num w:numId="4">
    <w:abstractNumId w:val="6"/>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AD3"/>
    <w:rsid w:val="00054884"/>
    <w:rsid w:val="000F4948"/>
    <w:rsid w:val="0027782B"/>
    <w:rsid w:val="00291C48"/>
    <w:rsid w:val="00292DFB"/>
    <w:rsid w:val="003905FD"/>
    <w:rsid w:val="00414AD3"/>
    <w:rsid w:val="00446432"/>
    <w:rsid w:val="00474292"/>
    <w:rsid w:val="004C41AF"/>
    <w:rsid w:val="0053578E"/>
    <w:rsid w:val="005A5F02"/>
    <w:rsid w:val="005E4A98"/>
    <w:rsid w:val="006860CF"/>
    <w:rsid w:val="00714D91"/>
    <w:rsid w:val="007805D1"/>
    <w:rsid w:val="007B7748"/>
    <w:rsid w:val="0088773B"/>
    <w:rsid w:val="008931FB"/>
    <w:rsid w:val="008D3729"/>
    <w:rsid w:val="008D499A"/>
    <w:rsid w:val="008F3ED3"/>
    <w:rsid w:val="00943646"/>
    <w:rsid w:val="00A81E8D"/>
    <w:rsid w:val="00AC57A0"/>
    <w:rsid w:val="00BA0EDA"/>
    <w:rsid w:val="00BF670F"/>
    <w:rsid w:val="00C02534"/>
    <w:rsid w:val="00C26B06"/>
    <w:rsid w:val="00DB4794"/>
    <w:rsid w:val="00F460E3"/>
    <w:rsid w:val="00F851FE"/>
    <w:rsid w:val="00FD5B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3D451"/>
  <w15:docId w15:val="{B7578812-6B7C-4A6E-8DA4-C1431DFE0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14AD3"/>
    <w:rPr>
      <w:rFonts w:ascii="Calibri" w:eastAsia="Calibri" w:hAnsi="Calibri" w:cs="Times New Roman"/>
    </w:rPr>
  </w:style>
  <w:style w:type="paragraph" w:styleId="2">
    <w:name w:val="heading 2"/>
    <w:basedOn w:val="a"/>
    <w:next w:val="a"/>
    <w:link w:val="20"/>
    <w:uiPriority w:val="9"/>
    <w:unhideWhenUsed/>
    <w:qFormat/>
    <w:rsid w:val="00414AD3"/>
    <w:pPr>
      <w:keepNext/>
      <w:spacing w:before="240" w:after="60"/>
      <w:outlineLvl w:val="1"/>
    </w:pPr>
    <w:rPr>
      <w:rFonts w:ascii="Cambria" w:eastAsia="Times New Roman"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14AD3"/>
    <w:rPr>
      <w:rFonts w:ascii="Cambria" w:eastAsia="Times New Roman" w:hAnsi="Cambria" w:cs="Times New Roman"/>
      <w:b/>
      <w:bCs/>
      <w:i/>
      <w:iCs/>
      <w:sz w:val="28"/>
      <w:szCs w:val="28"/>
    </w:rPr>
  </w:style>
  <w:style w:type="paragraph" w:styleId="a3">
    <w:name w:val="footnote text"/>
    <w:basedOn w:val="a"/>
    <w:link w:val="a4"/>
    <w:uiPriority w:val="99"/>
    <w:semiHidden/>
    <w:unhideWhenUsed/>
    <w:rsid w:val="00414AD3"/>
    <w:rPr>
      <w:sz w:val="20"/>
      <w:szCs w:val="20"/>
    </w:rPr>
  </w:style>
  <w:style w:type="character" w:customStyle="1" w:styleId="a4">
    <w:name w:val="Текст сноски Знак"/>
    <w:basedOn w:val="a0"/>
    <w:link w:val="a3"/>
    <w:uiPriority w:val="99"/>
    <w:semiHidden/>
    <w:rsid w:val="00414AD3"/>
    <w:rPr>
      <w:rFonts w:ascii="Calibri" w:eastAsia="Calibri" w:hAnsi="Calibri" w:cs="Times New Roman"/>
      <w:sz w:val="20"/>
      <w:szCs w:val="20"/>
    </w:rPr>
  </w:style>
  <w:style w:type="character" w:styleId="a5">
    <w:name w:val="footnote reference"/>
    <w:uiPriority w:val="99"/>
    <w:semiHidden/>
    <w:unhideWhenUsed/>
    <w:rsid w:val="00414AD3"/>
    <w:rPr>
      <w:vertAlign w:val="superscript"/>
    </w:rPr>
  </w:style>
  <w:style w:type="character" w:styleId="a6">
    <w:name w:val="Hyperlink"/>
    <w:uiPriority w:val="99"/>
    <w:unhideWhenUsed/>
    <w:rsid w:val="00414AD3"/>
    <w:rPr>
      <w:color w:val="0000FF"/>
      <w:u w:val="single"/>
    </w:rPr>
  </w:style>
  <w:style w:type="paragraph" w:styleId="a7">
    <w:name w:val="header"/>
    <w:basedOn w:val="a"/>
    <w:link w:val="a8"/>
    <w:uiPriority w:val="99"/>
    <w:unhideWhenUsed/>
    <w:rsid w:val="00414AD3"/>
    <w:pPr>
      <w:tabs>
        <w:tab w:val="center" w:pos="4677"/>
        <w:tab w:val="right" w:pos="9355"/>
      </w:tabs>
    </w:pPr>
  </w:style>
  <w:style w:type="character" w:customStyle="1" w:styleId="a8">
    <w:name w:val="Верхний колонтитул Знак"/>
    <w:basedOn w:val="a0"/>
    <w:link w:val="a7"/>
    <w:uiPriority w:val="99"/>
    <w:rsid w:val="00414AD3"/>
    <w:rPr>
      <w:rFonts w:ascii="Calibri" w:eastAsia="Calibri" w:hAnsi="Calibri" w:cs="Times New Roman"/>
    </w:rPr>
  </w:style>
  <w:style w:type="paragraph" w:styleId="a9">
    <w:name w:val="Balloon Text"/>
    <w:basedOn w:val="a"/>
    <w:link w:val="aa"/>
    <w:uiPriority w:val="99"/>
    <w:semiHidden/>
    <w:unhideWhenUsed/>
    <w:rsid w:val="00414AD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14AD3"/>
    <w:rPr>
      <w:rFonts w:ascii="Tahoma" w:eastAsia="Calibri" w:hAnsi="Tahoma" w:cs="Tahoma"/>
      <w:sz w:val="16"/>
      <w:szCs w:val="16"/>
    </w:rPr>
  </w:style>
  <w:style w:type="paragraph" w:styleId="ab">
    <w:name w:val="List Paragraph"/>
    <w:basedOn w:val="a"/>
    <w:uiPriority w:val="34"/>
    <w:qFormat/>
    <w:rsid w:val="007805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8117908">
      <w:bodyDiv w:val="1"/>
      <w:marLeft w:val="0"/>
      <w:marRight w:val="0"/>
      <w:marTop w:val="0"/>
      <w:marBottom w:val="0"/>
      <w:divBdr>
        <w:top w:val="none" w:sz="0" w:space="0" w:color="auto"/>
        <w:left w:val="none" w:sz="0" w:space="0" w:color="auto"/>
        <w:bottom w:val="none" w:sz="0" w:space="0" w:color="auto"/>
        <w:right w:val="none" w:sz="0" w:space="0" w:color="auto"/>
      </w:divBdr>
    </w:div>
    <w:div w:id="1014301756">
      <w:bodyDiv w:val="1"/>
      <w:marLeft w:val="0"/>
      <w:marRight w:val="0"/>
      <w:marTop w:val="0"/>
      <w:marBottom w:val="0"/>
      <w:divBdr>
        <w:top w:val="none" w:sz="0" w:space="0" w:color="auto"/>
        <w:left w:val="none" w:sz="0" w:space="0" w:color="auto"/>
        <w:bottom w:val="none" w:sz="0" w:space="0" w:color="auto"/>
        <w:right w:val="none" w:sz="0" w:space="0" w:color="auto"/>
      </w:divBdr>
    </w:div>
    <w:div w:id="1265650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3897</Words>
  <Characters>22213</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Шелест Анастасия Леонидовна</dc:creator>
  <cp:lastModifiedBy>Шелест Анастасия Леонидовна</cp:lastModifiedBy>
  <cp:revision>11</cp:revision>
  <dcterms:created xsi:type="dcterms:W3CDTF">2022-06-08T06:58:00Z</dcterms:created>
  <dcterms:modified xsi:type="dcterms:W3CDTF">2022-11-03T08:33:00Z</dcterms:modified>
</cp:coreProperties>
</file>